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027" w:rsidRPr="001473CF" w:rsidRDefault="00201027">
      <w:pPr>
        <w:jc w:val="center"/>
        <w:rPr>
          <w:b/>
          <w:sz w:val="28"/>
          <w:u w:val="single"/>
        </w:rPr>
      </w:pPr>
      <w:r w:rsidRPr="001473CF">
        <w:rPr>
          <w:b/>
          <w:sz w:val="28"/>
          <w:u w:val="single"/>
        </w:rPr>
        <w:t>OFFER TO LEASE</w:t>
      </w:r>
    </w:p>
    <w:p w:rsidR="00201027" w:rsidRPr="001473CF" w:rsidRDefault="00201027">
      <w:pPr>
        <w:rPr>
          <w:sz w:val="18"/>
        </w:rPr>
      </w:pPr>
    </w:p>
    <w:p w:rsidR="00201027" w:rsidRPr="001473CF" w:rsidRDefault="00201027">
      <w:pPr>
        <w:rPr>
          <w:sz w:val="18"/>
        </w:rPr>
      </w:pPr>
    </w:p>
    <w:p w:rsidR="00201027" w:rsidRPr="001473CF" w:rsidRDefault="00A34A5D">
      <w:pPr>
        <w:jc w:val="both"/>
        <w:rPr>
          <w:sz w:val="22"/>
        </w:rPr>
      </w:pPr>
      <w:r w:rsidRPr="001473CF">
        <w:rPr>
          <w:b/>
          <w:sz w:val="22"/>
        </w:rPr>
        <w:t xml:space="preserve">-----------insert names --------------, </w:t>
      </w:r>
      <w:r w:rsidR="00201027" w:rsidRPr="001473CF">
        <w:rPr>
          <w:sz w:val="22"/>
        </w:rPr>
        <w:t>(the "Tenant</w:t>
      </w:r>
      <w:r w:rsidR="00042E46" w:rsidRPr="001473CF">
        <w:rPr>
          <w:sz w:val="22"/>
        </w:rPr>
        <w:t>") hereby offers to lease with</w:t>
      </w:r>
      <w:r w:rsidR="001473CF">
        <w:rPr>
          <w:sz w:val="22"/>
        </w:rPr>
        <w:t xml:space="preserve">                  </w:t>
      </w:r>
      <w:r w:rsidR="00042E46" w:rsidRPr="001473CF">
        <w:rPr>
          <w:b/>
          <w:sz w:val="22"/>
        </w:rPr>
        <w:t>.</w:t>
      </w:r>
      <w:r w:rsidR="00201027" w:rsidRPr="001473CF">
        <w:rPr>
          <w:sz w:val="22"/>
        </w:rPr>
        <w:t xml:space="preserve"> (the "Landlord") upon the following terms and conditions.</w:t>
      </w:r>
    </w:p>
    <w:p w:rsidR="00201027" w:rsidRPr="001473CF" w:rsidRDefault="00201027">
      <w:pPr>
        <w:jc w:val="both"/>
        <w:rPr>
          <w:sz w:val="22"/>
        </w:rPr>
      </w:pPr>
    </w:p>
    <w:p w:rsidR="00201027" w:rsidRPr="001473CF" w:rsidRDefault="00201027">
      <w:pPr>
        <w:jc w:val="both"/>
        <w:rPr>
          <w:b/>
          <w:sz w:val="22"/>
        </w:rPr>
      </w:pPr>
      <w:r w:rsidRPr="001473CF">
        <w:rPr>
          <w:b/>
          <w:sz w:val="22"/>
        </w:rPr>
        <w:t xml:space="preserve">1.  </w:t>
      </w:r>
      <w:r w:rsidRPr="001473CF">
        <w:rPr>
          <w:b/>
          <w:sz w:val="22"/>
          <w:u w:val="single"/>
        </w:rPr>
        <w:t>PREMISES</w:t>
      </w:r>
    </w:p>
    <w:p w:rsidR="00201027" w:rsidRPr="001473CF" w:rsidRDefault="00201027">
      <w:pPr>
        <w:jc w:val="both"/>
        <w:rPr>
          <w:sz w:val="22"/>
        </w:rPr>
      </w:pPr>
    </w:p>
    <w:p w:rsidR="00201027" w:rsidRPr="001473CF" w:rsidRDefault="00201027">
      <w:pPr>
        <w:jc w:val="both"/>
        <w:rPr>
          <w:sz w:val="22"/>
        </w:rPr>
      </w:pPr>
      <w:r w:rsidRPr="001473CF">
        <w:rPr>
          <w:sz w:val="22"/>
        </w:rPr>
        <w:t xml:space="preserve">The Offer is to lease premises having a rentable area of approximately </w:t>
      </w:r>
      <w:r w:rsidR="002135BF" w:rsidRPr="001473CF">
        <w:rPr>
          <w:sz w:val="22"/>
        </w:rPr>
        <w:t>ONE THOUSAND FIVE HUNDRED (1,500)</w:t>
      </w:r>
      <w:r w:rsidRPr="001473CF">
        <w:rPr>
          <w:sz w:val="22"/>
        </w:rPr>
        <w:t xml:space="preserve"> square feet, more or less, as shown outlined in red on the floor plan attached hereto as Schedule "A" (the "Premises"), being part of the </w:t>
      </w:r>
      <w:r w:rsidR="001A6726" w:rsidRPr="001473CF">
        <w:rPr>
          <w:sz w:val="22"/>
        </w:rPr>
        <w:t>second (2</w:t>
      </w:r>
      <w:r w:rsidR="001A6726" w:rsidRPr="001473CF">
        <w:rPr>
          <w:sz w:val="22"/>
          <w:vertAlign w:val="superscript"/>
        </w:rPr>
        <w:t>nd</w:t>
      </w:r>
      <w:r w:rsidR="001A6726" w:rsidRPr="001473CF">
        <w:rPr>
          <w:sz w:val="22"/>
        </w:rPr>
        <w:t>)</w:t>
      </w:r>
      <w:r w:rsidR="00222FA4" w:rsidRPr="001473CF">
        <w:rPr>
          <w:sz w:val="22"/>
        </w:rPr>
        <w:t xml:space="preserve"> </w:t>
      </w:r>
      <w:r w:rsidRPr="001473CF">
        <w:rPr>
          <w:sz w:val="22"/>
        </w:rPr>
        <w:t xml:space="preserve">floor of </w:t>
      </w:r>
      <w:r w:rsidR="007C3BE4" w:rsidRPr="001473CF">
        <w:rPr>
          <w:sz w:val="22"/>
        </w:rPr>
        <w:t>the building locat</w:t>
      </w:r>
      <w:r w:rsidR="001A6726" w:rsidRPr="001473CF">
        <w:rPr>
          <w:sz w:val="22"/>
        </w:rPr>
        <w:t xml:space="preserve">ed at </w:t>
      </w:r>
      <w:r w:rsidR="002135BF" w:rsidRPr="001473CF">
        <w:rPr>
          <w:sz w:val="22"/>
        </w:rPr>
        <w:t>5</w:t>
      </w:r>
      <w:r w:rsidR="001A6726" w:rsidRPr="001473CF">
        <w:rPr>
          <w:sz w:val="22"/>
        </w:rPr>
        <w:t>4</w:t>
      </w:r>
      <w:r w:rsidR="002135BF" w:rsidRPr="001473CF">
        <w:rPr>
          <w:sz w:val="22"/>
        </w:rPr>
        <w:t>0 MAIN STREET</w:t>
      </w:r>
      <w:r w:rsidRPr="001473CF">
        <w:rPr>
          <w:sz w:val="22"/>
        </w:rPr>
        <w:t>, Vancouver, British Columbia (the "Building").</w:t>
      </w:r>
    </w:p>
    <w:p w:rsidR="00201027" w:rsidRPr="001473CF" w:rsidRDefault="00201027">
      <w:pPr>
        <w:jc w:val="both"/>
        <w:rPr>
          <w:sz w:val="22"/>
        </w:rPr>
      </w:pPr>
    </w:p>
    <w:p w:rsidR="00201027" w:rsidRPr="001473CF" w:rsidRDefault="00201027">
      <w:pPr>
        <w:jc w:val="both"/>
        <w:rPr>
          <w:b/>
          <w:sz w:val="22"/>
        </w:rPr>
      </w:pPr>
      <w:r w:rsidRPr="001473CF">
        <w:rPr>
          <w:b/>
          <w:sz w:val="22"/>
        </w:rPr>
        <w:t xml:space="preserve">2.  </w:t>
      </w:r>
      <w:r w:rsidRPr="001473CF">
        <w:rPr>
          <w:b/>
          <w:sz w:val="22"/>
          <w:u w:val="single"/>
        </w:rPr>
        <w:t>TERM</w:t>
      </w:r>
    </w:p>
    <w:p w:rsidR="00201027" w:rsidRPr="001473CF" w:rsidRDefault="00201027">
      <w:pPr>
        <w:jc w:val="both"/>
        <w:rPr>
          <w:sz w:val="22"/>
        </w:rPr>
      </w:pPr>
    </w:p>
    <w:p w:rsidR="00201027" w:rsidRPr="001473CF" w:rsidRDefault="00201027">
      <w:pPr>
        <w:jc w:val="both"/>
        <w:rPr>
          <w:sz w:val="22"/>
        </w:rPr>
      </w:pPr>
      <w:r w:rsidRPr="001473CF">
        <w:rPr>
          <w:sz w:val="22"/>
        </w:rPr>
        <w:t xml:space="preserve">The term of </w:t>
      </w:r>
      <w:r w:rsidR="002135BF" w:rsidRPr="001473CF">
        <w:rPr>
          <w:sz w:val="22"/>
        </w:rPr>
        <w:t>the lease shall be for FIVE (5</w:t>
      </w:r>
      <w:r w:rsidRPr="001473CF">
        <w:rPr>
          <w:sz w:val="22"/>
        </w:rPr>
        <w:t>) y</w:t>
      </w:r>
      <w:r w:rsidR="001A6726" w:rsidRPr="001473CF">
        <w:rPr>
          <w:sz w:val="22"/>
        </w:rPr>
        <w:t>ears commencing on May 1, 2016 and ending on April 30</w:t>
      </w:r>
      <w:r w:rsidR="002135BF" w:rsidRPr="001473CF">
        <w:rPr>
          <w:sz w:val="22"/>
        </w:rPr>
        <w:t>, 2021</w:t>
      </w:r>
      <w:r w:rsidRPr="001473CF">
        <w:rPr>
          <w:sz w:val="22"/>
        </w:rPr>
        <w:t xml:space="preserve"> (the "Term").</w:t>
      </w:r>
    </w:p>
    <w:p w:rsidR="00201027" w:rsidRPr="001473CF" w:rsidRDefault="00201027">
      <w:pPr>
        <w:jc w:val="both"/>
        <w:rPr>
          <w:sz w:val="22"/>
        </w:rPr>
      </w:pPr>
    </w:p>
    <w:p w:rsidR="00201027" w:rsidRPr="001473CF" w:rsidRDefault="00201027">
      <w:pPr>
        <w:jc w:val="both"/>
        <w:rPr>
          <w:b/>
          <w:sz w:val="22"/>
        </w:rPr>
      </w:pPr>
      <w:r w:rsidRPr="001473CF">
        <w:rPr>
          <w:b/>
          <w:sz w:val="22"/>
        </w:rPr>
        <w:t xml:space="preserve">3.  </w:t>
      </w:r>
      <w:r w:rsidRPr="001473CF">
        <w:rPr>
          <w:b/>
          <w:sz w:val="22"/>
          <w:u w:val="single"/>
        </w:rPr>
        <w:t>RENT</w:t>
      </w:r>
    </w:p>
    <w:p w:rsidR="00201027" w:rsidRPr="001473CF" w:rsidRDefault="00201027">
      <w:pPr>
        <w:jc w:val="both"/>
        <w:rPr>
          <w:b/>
          <w:sz w:val="22"/>
        </w:rPr>
      </w:pPr>
    </w:p>
    <w:p w:rsidR="00201027" w:rsidRPr="001473CF" w:rsidRDefault="00201027">
      <w:pPr>
        <w:jc w:val="both"/>
        <w:rPr>
          <w:sz w:val="22"/>
        </w:rPr>
      </w:pPr>
      <w:r w:rsidRPr="001473CF">
        <w:rPr>
          <w:sz w:val="22"/>
        </w:rPr>
        <w:t>Commencing on the Commencement Date the Tenant will pay to the Landlord in the manner specified in the Lease the aggregate of:</w:t>
      </w:r>
    </w:p>
    <w:p w:rsidR="00201027" w:rsidRPr="001473CF" w:rsidRDefault="00201027">
      <w:pPr>
        <w:jc w:val="both"/>
        <w:rPr>
          <w:sz w:val="22"/>
        </w:rPr>
      </w:pPr>
    </w:p>
    <w:p w:rsidR="00201027" w:rsidRPr="001473CF" w:rsidRDefault="007B5CC7" w:rsidP="00042E46">
      <w:pPr>
        <w:numPr>
          <w:ilvl w:val="0"/>
          <w:numId w:val="41"/>
        </w:numPr>
        <w:jc w:val="both"/>
        <w:rPr>
          <w:sz w:val="22"/>
        </w:rPr>
      </w:pPr>
      <w:r w:rsidRPr="001473CF">
        <w:rPr>
          <w:sz w:val="22"/>
        </w:rPr>
        <w:t xml:space="preserve">Years 1 -2 </w:t>
      </w:r>
      <w:bookmarkStart w:id="0" w:name="OLE_LINK1"/>
      <w:bookmarkStart w:id="1" w:name="OLE_LINK2"/>
      <w:r w:rsidR="001A6726" w:rsidRPr="001473CF">
        <w:rPr>
          <w:sz w:val="22"/>
        </w:rPr>
        <w:t xml:space="preserve">Gross Rent </w:t>
      </w:r>
      <w:r w:rsidRPr="001473CF">
        <w:rPr>
          <w:sz w:val="22"/>
        </w:rPr>
        <w:t>$</w:t>
      </w:r>
      <w:r w:rsidR="001A6726" w:rsidRPr="001473CF">
        <w:rPr>
          <w:sz w:val="22"/>
        </w:rPr>
        <w:t>1,8</w:t>
      </w:r>
      <w:r w:rsidRPr="001473CF">
        <w:rPr>
          <w:sz w:val="22"/>
        </w:rPr>
        <w:t>0</w:t>
      </w:r>
      <w:r w:rsidR="002135BF" w:rsidRPr="001473CF">
        <w:rPr>
          <w:sz w:val="22"/>
        </w:rPr>
        <w:t>0.00</w:t>
      </w:r>
      <w:r w:rsidR="00042E46" w:rsidRPr="001473CF">
        <w:rPr>
          <w:sz w:val="22"/>
        </w:rPr>
        <w:t xml:space="preserve"> + GST per month</w:t>
      </w:r>
      <w:bookmarkEnd w:id="0"/>
      <w:bookmarkEnd w:id="1"/>
      <w:r w:rsidRPr="001473CF">
        <w:rPr>
          <w:sz w:val="22"/>
        </w:rPr>
        <w:t>, Years 3-4 Gross Rent $1,900.00 + GST per month, and Gross Rent 2,000.00 + GST per month,</w:t>
      </w:r>
    </w:p>
    <w:p w:rsidR="00042E46" w:rsidRPr="001473CF" w:rsidRDefault="00042E46" w:rsidP="00042E46">
      <w:pPr>
        <w:numPr>
          <w:ilvl w:val="0"/>
          <w:numId w:val="41"/>
        </w:numPr>
        <w:jc w:val="both"/>
        <w:rPr>
          <w:sz w:val="22"/>
        </w:rPr>
      </w:pPr>
      <w:r w:rsidRPr="001473CF">
        <w:rPr>
          <w:sz w:val="22"/>
        </w:rPr>
        <w:t>Individually metered electricity and gas</w:t>
      </w:r>
    </w:p>
    <w:p w:rsidR="00042E46" w:rsidRPr="001473CF" w:rsidRDefault="00042E46" w:rsidP="00042E46">
      <w:pPr>
        <w:numPr>
          <w:ilvl w:val="0"/>
          <w:numId w:val="41"/>
        </w:numPr>
        <w:jc w:val="both"/>
        <w:rPr>
          <w:sz w:val="22"/>
        </w:rPr>
      </w:pPr>
      <w:r w:rsidRPr="001473CF">
        <w:rPr>
          <w:sz w:val="22"/>
        </w:rPr>
        <w:t>Tenant is responsible for plumbing maintenance in the premises, plate glass, window frames and doors.</w:t>
      </w:r>
    </w:p>
    <w:p w:rsidR="002135BF" w:rsidRPr="001473CF" w:rsidRDefault="002135BF" w:rsidP="00042E46">
      <w:pPr>
        <w:numPr>
          <w:ilvl w:val="0"/>
          <w:numId w:val="41"/>
        </w:numPr>
        <w:jc w:val="both"/>
        <w:rPr>
          <w:sz w:val="22"/>
        </w:rPr>
      </w:pPr>
      <w:r w:rsidRPr="001473CF">
        <w:rPr>
          <w:sz w:val="22"/>
        </w:rPr>
        <w:t>Proportionate share of increase in property taxes and insu</w:t>
      </w:r>
      <w:r w:rsidR="007B5CC7" w:rsidRPr="001473CF">
        <w:rPr>
          <w:sz w:val="22"/>
        </w:rPr>
        <w:t>rance from the base year of 2016</w:t>
      </w:r>
    </w:p>
    <w:p w:rsidR="00201027" w:rsidRPr="001473CF" w:rsidRDefault="00201027">
      <w:pPr>
        <w:jc w:val="both"/>
        <w:rPr>
          <w:sz w:val="22"/>
        </w:rPr>
      </w:pPr>
    </w:p>
    <w:p w:rsidR="00201027" w:rsidRPr="001473CF" w:rsidRDefault="00201027">
      <w:pPr>
        <w:jc w:val="both"/>
        <w:rPr>
          <w:b/>
          <w:sz w:val="22"/>
        </w:rPr>
      </w:pPr>
      <w:r w:rsidRPr="001473CF">
        <w:rPr>
          <w:b/>
          <w:sz w:val="22"/>
        </w:rPr>
        <w:t xml:space="preserve">4.  </w:t>
      </w:r>
      <w:r w:rsidRPr="001473CF">
        <w:rPr>
          <w:b/>
          <w:sz w:val="22"/>
          <w:u w:val="single"/>
        </w:rPr>
        <w:t>USE</w:t>
      </w:r>
    </w:p>
    <w:p w:rsidR="00201027" w:rsidRPr="001473CF" w:rsidRDefault="00201027">
      <w:pPr>
        <w:jc w:val="both"/>
        <w:rPr>
          <w:sz w:val="22"/>
        </w:rPr>
      </w:pPr>
    </w:p>
    <w:p w:rsidR="00201027" w:rsidRPr="001473CF" w:rsidRDefault="00201027">
      <w:pPr>
        <w:jc w:val="both"/>
        <w:rPr>
          <w:sz w:val="22"/>
        </w:rPr>
      </w:pPr>
      <w:r w:rsidRPr="001473CF">
        <w:rPr>
          <w:sz w:val="22"/>
        </w:rPr>
        <w:t>It is agreed and understood that the Premises shall be used and occupied only for</w:t>
      </w:r>
      <w:r w:rsidR="002135BF" w:rsidRPr="001473CF">
        <w:rPr>
          <w:sz w:val="22"/>
        </w:rPr>
        <w:t xml:space="preserve"> the purpose of a </w:t>
      </w:r>
      <w:r w:rsidR="007B5CC7" w:rsidRPr="001473CF">
        <w:rPr>
          <w:sz w:val="22"/>
        </w:rPr>
        <w:t>DANCE STUDIO</w:t>
      </w:r>
      <w:r w:rsidR="002135BF" w:rsidRPr="001473CF">
        <w:rPr>
          <w:sz w:val="22"/>
        </w:rPr>
        <w:t xml:space="preserve"> </w:t>
      </w:r>
      <w:r w:rsidR="00A228DE" w:rsidRPr="001473CF">
        <w:rPr>
          <w:sz w:val="22"/>
        </w:rPr>
        <w:t>and no</w:t>
      </w:r>
      <w:r w:rsidRPr="001473CF">
        <w:rPr>
          <w:sz w:val="22"/>
        </w:rPr>
        <w:t xml:space="preserve"> other purpose.  Any change of use is subject to the Landlord’s prior written approval.</w:t>
      </w:r>
    </w:p>
    <w:p w:rsidR="00201027" w:rsidRPr="001473CF" w:rsidRDefault="00201027">
      <w:pPr>
        <w:jc w:val="both"/>
        <w:rPr>
          <w:sz w:val="22"/>
        </w:rPr>
      </w:pPr>
    </w:p>
    <w:p w:rsidR="00201027" w:rsidRPr="001473CF" w:rsidRDefault="00201027">
      <w:pPr>
        <w:rPr>
          <w:sz w:val="22"/>
        </w:rPr>
      </w:pPr>
      <w:r w:rsidRPr="001473CF">
        <w:rPr>
          <w:b/>
          <w:sz w:val="22"/>
        </w:rPr>
        <w:t xml:space="preserve">5.  </w:t>
      </w:r>
      <w:r w:rsidRPr="001473CF">
        <w:rPr>
          <w:b/>
          <w:sz w:val="22"/>
          <w:u w:val="single"/>
        </w:rPr>
        <w:t>EARLY OCCUPANCY</w:t>
      </w:r>
      <w:r w:rsidR="00042E46" w:rsidRPr="001473CF">
        <w:rPr>
          <w:b/>
          <w:sz w:val="22"/>
          <w:u w:val="single"/>
        </w:rPr>
        <w:t xml:space="preserve"> (“</w:t>
      </w:r>
      <w:r w:rsidR="00A228DE" w:rsidRPr="001473CF">
        <w:rPr>
          <w:b/>
          <w:sz w:val="22"/>
          <w:u w:val="single"/>
        </w:rPr>
        <w:t>Possession</w:t>
      </w:r>
      <w:r w:rsidR="00042E46" w:rsidRPr="001473CF">
        <w:rPr>
          <w:b/>
          <w:sz w:val="22"/>
          <w:u w:val="single"/>
        </w:rPr>
        <w:t xml:space="preserve"> Date”)</w:t>
      </w:r>
    </w:p>
    <w:p w:rsidR="00201027" w:rsidRPr="001473CF" w:rsidRDefault="00201027">
      <w:pPr>
        <w:rPr>
          <w:sz w:val="22"/>
        </w:rPr>
      </w:pPr>
    </w:p>
    <w:p w:rsidR="00201027" w:rsidRPr="001473CF" w:rsidRDefault="00201027">
      <w:pPr>
        <w:jc w:val="both"/>
        <w:rPr>
          <w:sz w:val="22"/>
          <w:u w:val="single"/>
        </w:rPr>
      </w:pPr>
      <w:r w:rsidRPr="001473CF">
        <w:rPr>
          <w:sz w:val="22"/>
        </w:rPr>
        <w:t>The Tenant shall be granted early occupancy of the Premises prior to the Commencement Date at no cost for the purpo</w:t>
      </w:r>
      <w:r w:rsidR="00042E46" w:rsidRPr="001473CF">
        <w:rPr>
          <w:sz w:val="22"/>
        </w:rPr>
        <w:t>ses of performing Tenant’s Work provided Tenant has waived their subject conditions, executed the lease and paid the Deposit.  The Tenant shall</w:t>
      </w:r>
      <w:r w:rsidRPr="001473CF">
        <w:rPr>
          <w:sz w:val="22"/>
        </w:rPr>
        <w:t xml:space="preserve"> be responsible for the cost of individually metered utilities during the early occupancy period.</w:t>
      </w:r>
    </w:p>
    <w:p w:rsidR="00201027" w:rsidRPr="001473CF" w:rsidRDefault="00201027">
      <w:pPr>
        <w:jc w:val="both"/>
        <w:rPr>
          <w:sz w:val="22"/>
        </w:rPr>
      </w:pPr>
    </w:p>
    <w:p w:rsidR="00201027" w:rsidRPr="001473CF" w:rsidRDefault="00201027">
      <w:pPr>
        <w:jc w:val="both"/>
        <w:rPr>
          <w:b/>
          <w:sz w:val="22"/>
        </w:rPr>
      </w:pPr>
      <w:r w:rsidRPr="001473CF">
        <w:rPr>
          <w:b/>
          <w:sz w:val="22"/>
        </w:rPr>
        <w:t xml:space="preserve">6.  </w:t>
      </w:r>
      <w:r w:rsidRPr="001473CF">
        <w:rPr>
          <w:b/>
          <w:sz w:val="22"/>
          <w:u w:val="single"/>
        </w:rPr>
        <w:t>TENANT FIXTURING PERIOD</w:t>
      </w:r>
    </w:p>
    <w:p w:rsidR="00201027" w:rsidRPr="001473CF" w:rsidRDefault="00201027">
      <w:pPr>
        <w:jc w:val="both"/>
        <w:rPr>
          <w:sz w:val="22"/>
        </w:rPr>
      </w:pPr>
    </w:p>
    <w:p w:rsidR="00201027" w:rsidRPr="001473CF" w:rsidRDefault="00201027">
      <w:pPr>
        <w:jc w:val="both"/>
        <w:rPr>
          <w:sz w:val="22"/>
        </w:rPr>
      </w:pPr>
      <w:r w:rsidRPr="001473CF">
        <w:rPr>
          <w:sz w:val="22"/>
        </w:rPr>
        <w:t xml:space="preserve">Notwithstanding the aforesaid, the Landlord hereby agrees </w:t>
      </w:r>
      <w:r w:rsidR="002135BF" w:rsidRPr="001473CF">
        <w:rPr>
          <w:sz w:val="22"/>
        </w:rPr>
        <w:t xml:space="preserve">the Tenant shall have </w:t>
      </w:r>
      <w:r w:rsidR="007B5CC7" w:rsidRPr="001473CF">
        <w:rPr>
          <w:sz w:val="22"/>
        </w:rPr>
        <w:t>TWO</w:t>
      </w:r>
      <w:r w:rsidR="00222FA4" w:rsidRPr="001473CF">
        <w:rPr>
          <w:sz w:val="22"/>
        </w:rPr>
        <w:t xml:space="preserve"> </w:t>
      </w:r>
      <w:r w:rsidR="00A34A5D" w:rsidRPr="001473CF">
        <w:rPr>
          <w:sz w:val="22"/>
        </w:rPr>
        <w:t>months’</w:t>
      </w:r>
      <w:r w:rsidR="00042E46" w:rsidRPr="001473CF">
        <w:rPr>
          <w:sz w:val="22"/>
        </w:rPr>
        <w:t xml:space="preserve"> rent free period from </w:t>
      </w:r>
      <w:r w:rsidR="007B5CC7" w:rsidRPr="001473CF">
        <w:rPr>
          <w:sz w:val="22"/>
        </w:rPr>
        <w:t>May</w:t>
      </w:r>
      <w:r w:rsidR="002135BF" w:rsidRPr="001473CF">
        <w:rPr>
          <w:sz w:val="22"/>
        </w:rPr>
        <w:t xml:space="preserve"> 1, 2016</w:t>
      </w:r>
      <w:r w:rsidR="00042E46" w:rsidRPr="001473CF">
        <w:rPr>
          <w:sz w:val="22"/>
        </w:rPr>
        <w:t xml:space="preserve"> to </w:t>
      </w:r>
      <w:r w:rsidR="007B5CC7" w:rsidRPr="001473CF">
        <w:rPr>
          <w:sz w:val="22"/>
        </w:rPr>
        <w:t>June</w:t>
      </w:r>
      <w:r w:rsidR="002135BF" w:rsidRPr="001473CF">
        <w:rPr>
          <w:sz w:val="22"/>
        </w:rPr>
        <w:t xml:space="preserve"> 30, 2016</w:t>
      </w:r>
      <w:r w:rsidRPr="001473CF">
        <w:rPr>
          <w:sz w:val="22"/>
        </w:rPr>
        <w:t xml:space="preserve"> to perform the Tenant’s Work (the “Fixturing Period”).  The Tenant shall not be responsible for the Additional Rent during the Fixturing Period, provided it has not commenced operation of its business. </w:t>
      </w:r>
    </w:p>
    <w:p w:rsidR="00042E46" w:rsidRPr="001473CF" w:rsidRDefault="00042E46">
      <w:pPr>
        <w:jc w:val="both"/>
        <w:rPr>
          <w:sz w:val="22"/>
        </w:rPr>
      </w:pPr>
    </w:p>
    <w:p w:rsidR="00201027" w:rsidRPr="001473CF" w:rsidRDefault="00201027">
      <w:pPr>
        <w:jc w:val="both"/>
        <w:rPr>
          <w:b/>
          <w:sz w:val="22"/>
        </w:rPr>
      </w:pPr>
      <w:r w:rsidRPr="001473CF">
        <w:rPr>
          <w:b/>
          <w:sz w:val="22"/>
        </w:rPr>
        <w:t xml:space="preserve">7.  </w:t>
      </w:r>
      <w:r w:rsidRPr="001473CF">
        <w:rPr>
          <w:b/>
          <w:sz w:val="22"/>
          <w:u w:val="single"/>
        </w:rPr>
        <w:t>OPTION TO RENEW</w:t>
      </w:r>
    </w:p>
    <w:p w:rsidR="00201027" w:rsidRPr="001473CF" w:rsidRDefault="00201027">
      <w:pPr>
        <w:jc w:val="both"/>
        <w:rPr>
          <w:sz w:val="22"/>
        </w:rPr>
      </w:pPr>
    </w:p>
    <w:p w:rsidR="00201027" w:rsidRPr="001473CF" w:rsidRDefault="007B5CC7">
      <w:pPr>
        <w:jc w:val="both"/>
        <w:rPr>
          <w:sz w:val="22"/>
        </w:rPr>
      </w:pPr>
      <w:r w:rsidRPr="001473CF">
        <w:rPr>
          <w:sz w:val="22"/>
        </w:rPr>
        <w:t>Intentionally deleted</w:t>
      </w:r>
    </w:p>
    <w:p w:rsidR="00201027" w:rsidRPr="001473CF" w:rsidRDefault="00201027">
      <w:pPr>
        <w:jc w:val="both"/>
        <w:rPr>
          <w:sz w:val="22"/>
        </w:rPr>
      </w:pPr>
    </w:p>
    <w:p w:rsidR="00201027" w:rsidRPr="001473CF" w:rsidRDefault="00201027">
      <w:pPr>
        <w:jc w:val="both"/>
        <w:rPr>
          <w:b/>
          <w:sz w:val="22"/>
        </w:rPr>
      </w:pPr>
      <w:r w:rsidRPr="001473CF">
        <w:rPr>
          <w:b/>
          <w:sz w:val="22"/>
        </w:rPr>
        <w:t xml:space="preserve">8.  </w:t>
      </w:r>
      <w:r w:rsidRPr="001473CF">
        <w:rPr>
          <w:b/>
          <w:sz w:val="22"/>
          <w:u w:val="single"/>
        </w:rPr>
        <w:t>LANDLORD AND TENANT RESPONSIBILITIES</w:t>
      </w:r>
    </w:p>
    <w:p w:rsidR="00201027" w:rsidRPr="001473CF" w:rsidRDefault="00201027">
      <w:pPr>
        <w:jc w:val="both"/>
        <w:rPr>
          <w:sz w:val="22"/>
        </w:rPr>
      </w:pPr>
    </w:p>
    <w:p w:rsidR="00201027" w:rsidRPr="001473CF" w:rsidRDefault="00201027">
      <w:pPr>
        <w:jc w:val="both"/>
        <w:rPr>
          <w:sz w:val="22"/>
        </w:rPr>
      </w:pPr>
      <w:r w:rsidRPr="001473CF">
        <w:rPr>
          <w:sz w:val="22"/>
        </w:rPr>
        <w:t>The Landlord shall be responsible for structural repairs.  The Tenant shall be responsible for operating cost</w:t>
      </w:r>
      <w:r w:rsidR="00222FA4" w:rsidRPr="001473CF">
        <w:rPr>
          <w:sz w:val="22"/>
        </w:rPr>
        <w:t xml:space="preserve"> </w:t>
      </w:r>
      <w:r w:rsidRPr="001473CF">
        <w:rPr>
          <w:sz w:val="22"/>
        </w:rPr>
        <w:t>directly relating to the premises as provided in the Lease, including but not limited to gas, water, mechanical and heating systems and all taxes and license fee, business taxes, te</w:t>
      </w:r>
      <w:r w:rsidR="00222FA4" w:rsidRPr="001473CF">
        <w:rPr>
          <w:sz w:val="22"/>
        </w:rPr>
        <w:t>lephone charges and electricity.  The Landlord shall be responsible for</w:t>
      </w:r>
      <w:r w:rsidRPr="001473CF">
        <w:rPr>
          <w:sz w:val="22"/>
        </w:rPr>
        <w:t xml:space="preserve">  property taxes, management fees and building insurance </w:t>
      </w:r>
      <w:r w:rsidR="00222FA4" w:rsidRPr="001473CF">
        <w:rPr>
          <w:sz w:val="22"/>
        </w:rPr>
        <w:t xml:space="preserve">and common area maintenance </w:t>
      </w:r>
      <w:r w:rsidRPr="001473CF">
        <w:rPr>
          <w:sz w:val="22"/>
        </w:rPr>
        <w:t>from the commencement of the Term hereof, unless specified otherwise in this Offer.</w:t>
      </w:r>
    </w:p>
    <w:p w:rsidR="00201027" w:rsidRPr="001473CF" w:rsidRDefault="00201027">
      <w:pPr>
        <w:jc w:val="both"/>
        <w:rPr>
          <w:b/>
          <w:sz w:val="22"/>
          <w:u w:val="single"/>
        </w:rPr>
      </w:pPr>
    </w:p>
    <w:p w:rsidR="00201027" w:rsidRPr="001473CF" w:rsidRDefault="00201027">
      <w:pPr>
        <w:jc w:val="both"/>
        <w:rPr>
          <w:b/>
          <w:sz w:val="22"/>
        </w:rPr>
      </w:pPr>
      <w:r w:rsidRPr="001473CF">
        <w:rPr>
          <w:b/>
          <w:sz w:val="22"/>
        </w:rPr>
        <w:t xml:space="preserve">9.  </w:t>
      </w:r>
      <w:r w:rsidRPr="001473CF">
        <w:rPr>
          <w:b/>
          <w:sz w:val="22"/>
          <w:u w:val="single"/>
        </w:rPr>
        <w:t>LANDLORD'S IMPROVEMENTS</w:t>
      </w:r>
    </w:p>
    <w:p w:rsidR="00201027" w:rsidRPr="001473CF" w:rsidRDefault="00201027">
      <w:pPr>
        <w:jc w:val="both"/>
        <w:rPr>
          <w:sz w:val="22"/>
        </w:rPr>
      </w:pPr>
    </w:p>
    <w:p w:rsidR="00307403" w:rsidRPr="001473CF" w:rsidRDefault="00307403" w:rsidP="00307403">
      <w:pPr>
        <w:spacing w:after="120"/>
        <w:jc w:val="both"/>
        <w:rPr>
          <w:sz w:val="22"/>
        </w:rPr>
      </w:pPr>
      <w:r w:rsidRPr="001473CF">
        <w:rPr>
          <w:sz w:val="22"/>
        </w:rPr>
        <w:t>The Landlord shall provide the Premises “As-Is”, with the exception that the Landlord will:</w:t>
      </w:r>
    </w:p>
    <w:p w:rsidR="00307403" w:rsidRPr="001473CF" w:rsidRDefault="00307403" w:rsidP="00307403">
      <w:pPr>
        <w:numPr>
          <w:ilvl w:val="0"/>
          <w:numId w:val="44"/>
        </w:numPr>
        <w:jc w:val="both"/>
        <w:rPr>
          <w:sz w:val="22"/>
        </w:rPr>
      </w:pPr>
      <w:r w:rsidRPr="001473CF">
        <w:rPr>
          <w:sz w:val="22"/>
        </w:rPr>
        <w:t xml:space="preserve">install a demising wall dividing the floor into two premises, </w:t>
      </w:r>
    </w:p>
    <w:p w:rsidR="00307403" w:rsidRPr="001473CF" w:rsidRDefault="00307403" w:rsidP="00307403">
      <w:pPr>
        <w:numPr>
          <w:ilvl w:val="0"/>
          <w:numId w:val="44"/>
        </w:numPr>
        <w:jc w:val="both"/>
        <w:rPr>
          <w:sz w:val="22"/>
        </w:rPr>
      </w:pPr>
      <w:r w:rsidRPr="001473CF">
        <w:rPr>
          <w:sz w:val="22"/>
        </w:rPr>
        <w:t xml:space="preserve">restore power to the premises and install proper lighting and baseboard heating, </w:t>
      </w:r>
    </w:p>
    <w:p w:rsidR="00307403" w:rsidRPr="001473CF" w:rsidRDefault="00307403" w:rsidP="00307403">
      <w:pPr>
        <w:numPr>
          <w:ilvl w:val="0"/>
          <w:numId w:val="44"/>
        </w:numPr>
        <w:jc w:val="both"/>
        <w:rPr>
          <w:sz w:val="22"/>
        </w:rPr>
      </w:pPr>
      <w:r w:rsidRPr="001473CF">
        <w:rPr>
          <w:sz w:val="22"/>
        </w:rPr>
        <w:t>paint the ceiling, walls and floor,</w:t>
      </w:r>
    </w:p>
    <w:p w:rsidR="00307403" w:rsidRPr="001473CF" w:rsidRDefault="00307403" w:rsidP="00307403">
      <w:pPr>
        <w:numPr>
          <w:ilvl w:val="0"/>
          <w:numId w:val="44"/>
        </w:numPr>
        <w:spacing w:after="120"/>
        <w:ind w:left="714" w:hanging="357"/>
        <w:jc w:val="both"/>
        <w:rPr>
          <w:sz w:val="22"/>
        </w:rPr>
      </w:pPr>
      <w:r w:rsidRPr="001473CF">
        <w:rPr>
          <w:sz w:val="22"/>
        </w:rPr>
        <w:t xml:space="preserve">restored plumbing in working order. </w:t>
      </w:r>
    </w:p>
    <w:p w:rsidR="00307403" w:rsidRPr="001473CF" w:rsidRDefault="00307403" w:rsidP="00307403">
      <w:pPr>
        <w:jc w:val="both"/>
        <w:rPr>
          <w:sz w:val="22"/>
        </w:rPr>
      </w:pPr>
      <w:r w:rsidRPr="001473CF">
        <w:rPr>
          <w:sz w:val="22"/>
        </w:rPr>
        <w:t xml:space="preserve">The Landlord’s budget will be a </w:t>
      </w:r>
      <w:proofErr w:type="spellStart"/>
      <w:r w:rsidRPr="001473CF">
        <w:rPr>
          <w:sz w:val="22"/>
        </w:rPr>
        <w:t>maximium</w:t>
      </w:r>
      <w:proofErr w:type="spellEnd"/>
      <w:r w:rsidRPr="001473CF">
        <w:rPr>
          <w:sz w:val="22"/>
        </w:rPr>
        <w:t xml:space="preserve"> of $15,000 for the Premises and the adjacent space, which is to be verified by a fixed cost quote prior to the Landlord’s subject removal in Section 12.3.  All other work in the Premises shall be the Tenant’s responsibility.</w:t>
      </w:r>
    </w:p>
    <w:p w:rsidR="00307403" w:rsidRPr="001473CF" w:rsidRDefault="00307403" w:rsidP="00307403">
      <w:pPr>
        <w:jc w:val="both"/>
        <w:rPr>
          <w:sz w:val="22"/>
        </w:rPr>
      </w:pPr>
    </w:p>
    <w:p w:rsidR="00201027" w:rsidRPr="001473CF" w:rsidRDefault="00201027">
      <w:pPr>
        <w:jc w:val="both"/>
        <w:rPr>
          <w:b/>
          <w:sz w:val="22"/>
          <w:u w:val="single"/>
        </w:rPr>
      </w:pPr>
      <w:r w:rsidRPr="001473CF">
        <w:rPr>
          <w:b/>
          <w:sz w:val="22"/>
        </w:rPr>
        <w:t xml:space="preserve">10.  </w:t>
      </w:r>
      <w:r w:rsidRPr="001473CF">
        <w:rPr>
          <w:b/>
          <w:sz w:val="22"/>
          <w:u w:val="single"/>
        </w:rPr>
        <w:t>WORKING DRAWINGS</w:t>
      </w:r>
    </w:p>
    <w:p w:rsidR="00201027" w:rsidRPr="001473CF" w:rsidRDefault="00201027">
      <w:pPr>
        <w:jc w:val="both"/>
        <w:rPr>
          <w:sz w:val="22"/>
        </w:rPr>
      </w:pPr>
    </w:p>
    <w:p w:rsidR="00201027" w:rsidRPr="001473CF" w:rsidRDefault="00201027">
      <w:pPr>
        <w:jc w:val="both"/>
        <w:rPr>
          <w:sz w:val="22"/>
        </w:rPr>
      </w:pPr>
      <w:r w:rsidRPr="001473CF">
        <w:rPr>
          <w:sz w:val="22"/>
        </w:rPr>
        <w:t>The Tenant shall submit to the Landlord working drawings of the proposed Tenant's improvements to the Premises, which drawings must be approved by the Landlord prior to the commencement of any such work.  Such work may only be carried out by qualified and licensed contractors or sub-contractors of whom the Landlord shall have approved in writing prior to the commencement of any such work.</w:t>
      </w:r>
    </w:p>
    <w:p w:rsidR="00201027" w:rsidRPr="001473CF" w:rsidRDefault="00201027">
      <w:pPr>
        <w:jc w:val="both"/>
        <w:rPr>
          <w:sz w:val="22"/>
        </w:rPr>
      </w:pPr>
    </w:p>
    <w:p w:rsidR="00201027" w:rsidRPr="001473CF" w:rsidRDefault="00201027">
      <w:pPr>
        <w:jc w:val="both"/>
        <w:rPr>
          <w:b/>
          <w:sz w:val="22"/>
        </w:rPr>
      </w:pPr>
      <w:r w:rsidRPr="001473CF">
        <w:rPr>
          <w:b/>
          <w:sz w:val="22"/>
        </w:rPr>
        <w:t xml:space="preserve">11.  </w:t>
      </w:r>
      <w:r w:rsidRPr="001473CF">
        <w:rPr>
          <w:b/>
          <w:sz w:val="22"/>
          <w:u w:val="single"/>
        </w:rPr>
        <w:t>PERMIT</w:t>
      </w:r>
    </w:p>
    <w:p w:rsidR="00201027" w:rsidRPr="001473CF" w:rsidRDefault="00201027">
      <w:pPr>
        <w:jc w:val="both"/>
        <w:rPr>
          <w:sz w:val="22"/>
        </w:rPr>
      </w:pPr>
    </w:p>
    <w:p w:rsidR="00201027" w:rsidRPr="001473CF" w:rsidRDefault="00201027">
      <w:pPr>
        <w:jc w:val="both"/>
        <w:rPr>
          <w:sz w:val="22"/>
        </w:rPr>
      </w:pPr>
      <w:r w:rsidRPr="001473CF">
        <w:rPr>
          <w:sz w:val="22"/>
        </w:rPr>
        <w:t>It is the Tenant's responsibility to secure all the necessary building permits and approvals required</w:t>
      </w:r>
      <w:r w:rsidR="002135BF" w:rsidRPr="001473CF">
        <w:rPr>
          <w:sz w:val="22"/>
        </w:rPr>
        <w:t xml:space="preserve"> by the City of VANCOUVER</w:t>
      </w:r>
      <w:r w:rsidRPr="001473CF">
        <w:rPr>
          <w:sz w:val="22"/>
        </w:rPr>
        <w:t xml:space="preserve"> for all Tenant's improvements.  Such permits must be secured and copies provided to the Landlord before any work shall commence on the improvements.  The Tenant shall also be responsible for making application for a Certificate of Occupancy as require</w:t>
      </w:r>
      <w:r w:rsidR="002135BF" w:rsidRPr="001473CF">
        <w:rPr>
          <w:sz w:val="22"/>
        </w:rPr>
        <w:t>d by the City of VANCOUVER</w:t>
      </w:r>
      <w:r w:rsidRPr="001473CF">
        <w:rPr>
          <w:sz w:val="22"/>
        </w:rPr>
        <w:t xml:space="preserve"> as it applies to the improvements.  The Tenant shall not take occupancy or partial occupancy of the Premises until a Certificate of Occupancy is secured from the City of Vancouver where applicable.  The Tenant shall post notices pursuant to the Builder's Lien Act in a prominent location.</w:t>
      </w:r>
    </w:p>
    <w:p w:rsidR="00FF6451" w:rsidRPr="001473CF" w:rsidRDefault="00FF6451">
      <w:pPr>
        <w:jc w:val="both"/>
        <w:rPr>
          <w:b/>
          <w:sz w:val="22"/>
        </w:rPr>
      </w:pPr>
    </w:p>
    <w:p w:rsidR="00201027" w:rsidRPr="001473CF" w:rsidRDefault="00201027">
      <w:pPr>
        <w:jc w:val="both"/>
        <w:rPr>
          <w:b/>
          <w:sz w:val="22"/>
        </w:rPr>
      </w:pPr>
      <w:r w:rsidRPr="001473CF">
        <w:rPr>
          <w:b/>
          <w:sz w:val="22"/>
        </w:rPr>
        <w:t xml:space="preserve">12.  </w:t>
      </w:r>
      <w:r w:rsidRPr="001473CF">
        <w:rPr>
          <w:b/>
          <w:sz w:val="22"/>
          <w:u w:val="single"/>
        </w:rPr>
        <w:t>LANDLORD’S SUBJECTS</w:t>
      </w:r>
    </w:p>
    <w:p w:rsidR="00201027" w:rsidRPr="001473CF" w:rsidRDefault="00201027">
      <w:pPr>
        <w:jc w:val="both"/>
        <w:rPr>
          <w:sz w:val="22"/>
        </w:rPr>
      </w:pPr>
    </w:p>
    <w:p w:rsidR="00201027" w:rsidRPr="001473CF" w:rsidRDefault="00201027">
      <w:pPr>
        <w:jc w:val="both"/>
        <w:rPr>
          <w:sz w:val="22"/>
        </w:rPr>
      </w:pPr>
      <w:r w:rsidRPr="001473CF">
        <w:rPr>
          <w:sz w:val="22"/>
        </w:rPr>
        <w:t>This Offer is subject to the following:</w:t>
      </w:r>
    </w:p>
    <w:p w:rsidR="00201027" w:rsidRPr="001473CF" w:rsidRDefault="00201027">
      <w:pPr>
        <w:jc w:val="both"/>
        <w:rPr>
          <w:sz w:val="22"/>
        </w:rPr>
      </w:pPr>
    </w:p>
    <w:p w:rsidR="007B5CC7" w:rsidRPr="001473CF" w:rsidRDefault="00201027" w:rsidP="007B5CC7">
      <w:pPr>
        <w:numPr>
          <w:ilvl w:val="0"/>
          <w:numId w:val="43"/>
        </w:numPr>
        <w:jc w:val="both"/>
        <w:rPr>
          <w:sz w:val="22"/>
        </w:rPr>
      </w:pPr>
      <w:r w:rsidRPr="001473CF">
        <w:rPr>
          <w:sz w:val="22"/>
        </w:rPr>
        <w:lastRenderedPageBreak/>
        <w:t>The Landlord satisfying themselves of the creditworthiness of the Tenant.  The Tenant consents to an investigation by the Landlord of their creditworthiness within 7 days of acceptance of this Offer</w:t>
      </w:r>
      <w:r w:rsidR="00A34A5D" w:rsidRPr="001473CF">
        <w:rPr>
          <w:sz w:val="22"/>
        </w:rPr>
        <w:t>, and</w:t>
      </w:r>
    </w:p>
    <w:p w:rsidR="00201027" w:rsidRPr="001473CF" w:rsidRDefault="007B5CC7" w:rsidP="007B5CC7">
      <w:pPr>
        <w:numPr>
          <w:ilvl w:val="0"/>
          <w:numId w:val="43"/>
        </w:numPr>
        <w:jc w:val="both"/>
        <w:rPr>
          <w:sz w:val="22"/>
        </w:rPr>
      </w:pPr>
      <w:r w:rsidRPr="001473CF">
        <w:rPr>
          <w:sz w:val="22"/>
        </w:rPr>
        <w:t>The Landlord negotiating a satisfactory Lease for the balance of the space</w:t>
      </w:r>
      <w:r w:rsidR="00A34A5D" w:rsidRPr="001473CF">
        <w:rPr>
          <w:sz w:val="22"/>
        </w:rPr>
        <w:t xml:space="preserve"> on the 2</w:t>
      </w:r>
      <w:r w:rsidR="00A34A5D" w:rsidRPr="001473CF">
        <w:rPr>
          <w:sz w:val="22"/>
          <w:vertAlign w:val="superscript"/>
        </w:rPr>
        <w:t>nd</w:t>
      </w:r>
      <w:r w:rsidR="00A34A5D" w:rsidRPr="001473CF">
        <w:rPr>
          <w:sz w:val="22"/>
        </w:rPr>
        <w:t xml:space="preserve"> floor</w:t>
      </w:r>
      <w:r w:rsidRPr="001473CF">
        <w:rPr>
          <w:sz w:val="22"/>
        </w:rPr>
        <w:t xml:space="preserve"> beside the Premises</w:t>
      </w:r>
      <w:r w:rsidR="00A34A5D" w:rsidRPr="001473CF">
        <w:rPr>
          <w:sz w:val="22"/>
        </w:rPr>
        <w:t>,</w:t>
      </w:r>
      <w:r w:rsidRPr="001473CF">
        <w:rPr>
          <w:sz w:val="22"/>
        </w:rPr>
        <w:t xml:space="preserve"> within 21 days from acceptance of this Offer</w:t>
      </w:r>
      <w:r w:rsidR="00A34A5D" w:rsidRPr="001473CF">
        <w:rPr>
          <w:sz w:val="22"/>
        </w:rPr>
        <w:t>.</w:t>
      </w:r>
    </w:p>
    <w:p w:rsidR="00307403" w:rsidRPr="001473CF" w:rsidRDefault="00307403" w:rsidP="00307403">
      <w:pPr>
        <w:numPr>
          <w:ilvl w:val="0"/>
          <w:numId w:val="43"/>
        </w:numPr>
        <w:jc w:val="both"/>
        <w:rPr>
          <w:sz w:val="22"/>
        </w:rPr>
      </w:pPr>
      <w:r w:rsidRPr="001473CF">
        <w:rPr>
          <w:sz w:val="22"/>
        </w:rPr>
        <w:t xml:space="preserve">The Landlord confirming the cost to complete the Landlord’s Improvements in the Premises and the balance of the space on the floor, as described in Section 9 herein, shall not exceed $15,000.  </w:t>
      </w:r>
    </w:p>
    <w:p w:rsidR="00201027" w:rsidRPr="001473CF" w:rsidRDefault="00201027" w:rsidP="00307403">
      <w:pPr>
        <w:jc w:val="both"/>
        <w:rPr>
          <w:sz w:val="22"/>
        </w:rPr>
      </w:pPr>
    </w:p>
    <w:p w:rsidR="00201027" w:rsidRPr="001473CF" w:rsidRDefault="00201027">
      <w:pPr>
        <w:jc w:val="both"/>
        <w:rPr>
          <w:sz w:val="22"/>
        </w:rPr>
      </w:pPr>
      <w:r w:rsidRPr="001473CF">
        <w:rPr>
          <w:sz w:val="22"/>
        </w:rPr>
        <w:t>If this subject is not satisfied, or waived by the Landlord, as provided herein, this Offer to Lease shall terminate and the Deposit shall be refunded to the Tenant without deduction and this agreement shall be null and void.  The Landlord’s subject condition is for the sole benefit of the Landlord.</w:t>
      </w:r>
    </w:p>
    <w:p w:rsidR="00201027" w:rsidRPr="001473CF" w:rsidRDefault="00201027">
      <w:pPr>
        <w:jc w:val="both"/>
        <w:rPr>
          <w:sz w:val="22"/>
        </w:rPr>
      </w:pPr>
    </w:p>
    <w:p w:rsidR="00201027" w:rsidRPr="001473CF" w:rsidRDefault="00201027">
      <w:pPr>
        <w:jc w:val="both"/>
        <w:rPr>
          <w:b/>
          <w:sz w:val="22"/>
        </w:rPr>
      </w:pPr>
      <w:r w:rsidRPr="001473CF">
        <w:rPr>
          <w:b/>
          <w:sz w:val="22"/>
        </w:rPr>
        <w:t xml:space="preserve">13.  </w:t>
      </w:r>
      <w:r w:rsidRPr="001473CF">
        <w:rPr>
          <w:b/>
          <w:sz w:val="22"/>
          <w:u w:val="single"/>
        </w:rPr>
        <w:t>TENANT’S SUBJECTS</w:t>
      </w:r>
    </w:p>
    <w:p w:rsidR="00201027" w:rsidRPr="001473CF" w:rsidRDefault="00201027">
      <w:pPr>
        <w:jc w:val="both"/>
        <w:rPr>
          <w:sz w:val="22"/>
        </w:rPr>
      </w:pPr>
    </w:p>
    <w:p w:rsidR="00201027" w:rsidRPr="001473CF" w:rsidRDefault="00201027">
      <w:pPr>
        <w:jc w:val="both"/>
        <w:rPr>
          <w:sz w:val="22"/>
        </w:rPr>
      </w:pPr>
      <w:r w:rsidRPr="001473CF">
        <w:rPr>
          <w:sz w:val="22"/>
        </w:rPr>
        <w:t>This Offer is subject to the following:</w:t>
      </w:r>
    </w:p>
    <w:p w:rsidR="00201027" w:rsidRPr="001473CF" w:rsidRDefault="00201027">
      <w:pPr>
        <w:jc w:val="both"/>
        <w:rPr>
          <w:sz w:val="22"/>
        </w:rPr>
      </w:pPr>
    </w:p>
    <w:p w:rsidR="00201027" w:rsidRPr="001473CF" w:rsidRDefault="00201027">
      <w:pPr>
        <w:numPr>
          <w:ilvl w:val="0"/>
          <w:numId w:val="5"/>
        </w:numPr>
        <w:jc w:val="both"/>
        <w:rPr>
          <w:sz w:val="22"/>
        </w:rPr>
      </w:pPr>
      <w:r w:rsidRPr="001473CF">
        <w:rPr>
          <w:sz w:val="22"/>
        </w:rPr>
        <w:t>Tenant's review of the La</w:t>
      </w:r>
      <w:r w:rsidR="007B5CC7" w:rsidRPr="001473CF">
        <w:rPr>
          <w:sz w:val="22"/>
        </w:rPr>
        <w:t>ndlord's standard lease within 14</w:t>
      </w:r>
      <w:r w:rsidRPr="001473CF">
        <w:rPr>
          <w:sz w:val="22"/>
        </w:rPr>
        <w:t xml:space="preserve"> days of acceptance</w:t>
      </w:r>
      <w:r w:rsidR="002135BF" w:rsidRPr="001473CF">
        <w:rPr>
          <w:sz w:val="22"/>
        </w:rPr>
        <w:t>,</w:t>
      </w:r>
    </w:p>
    <w:p w:rsidR="002135BF" w:rsidRPr="001473CF" w:rsidRDefault="002135BF">
      <w:pPr>
        <w:numPr>
          <w:ilvl w:val="0"/>
          <w:numId w:val="5"/>
        </w:numPr>
        <w:jc w:val="both"/>
        <w:rPr>
          <w:sz w:val="22"/>
        </w:rPr>
      </w:pPr>
      <w:r w:rsidRPr="001473CF">
        <w:rPr>
          <w:sz w:val="22"/>
        </w:rPr>
        <w:t xml:space="preserve">Tenant’s satisfying itself with the cost of renovation and the City’s requirements for the </w:t>
      </w:r>
      <w:r w:rsidR="007B5CC7" w:rsidRPr="001473CF">
        <w:rPr>
          <w:sz w:val="22"/>
        </w:rPr>
        <w:t>intended use of the premises as a Dance Studio</w:t>
      </w:r>
      <w:r w:rsidRPr="001473CF">
        <w:rPr>
          <w:sz w:val="22"/>
        </w:rPr>
        <w:t>.</w:t>
      </w:r>
    </w:p>
    <w:p w:rsidR="00201027" w:rsidRPr="001473CF" w:rsidRDefault="00201027">
      <w:pPr>
        <w:jc w:val="both"/>
        <w:rPr>
          <w:sz w:val="22"/>
        </w:rPr>
      </w:pPr>
    </w:p>
    <w:p w:rsidR="00201027" w:rsidRPr="001473CF" w:rsidRDefault="00201027">
      <w:pPr>
        <w:jc w:val="both"/>
        <w:rPr>
          <w:sz w:val="22"/>
        </w:rPr>
      </w:pPr>
      <w:r w:rsidRPr="001473CF">
        <w:rPr>
          <w:sz w:val="22"/>
        </w:rPr>
        <w:t>If these subjects are not satisfied, or waived by the Tenant, as provided herein, this Offer to Lease shall terminate and the Deposit shall be refunded to the Tenant without deduction and this agreement shall be null and void.  The Tenant’s subjects are for the sole benefit of the Tenant</w:t>
      </w:r>
    </w:p>
    <w:p w:rsidR="00201027" w:rsidRPr="001473CF" w:rsidRDefault="00201027">
      <w:pPr>
        <w:jc w:val="both"/>
        <w:rPr>
          <w:b/>
          <w:sz w:val="22"/>
        </w:rPr>
      </w:pPr>
    </w:p>
    <w:p w:rsidR="00201027" w:rsidRPr="001473CF" w:rsidRDefault="00201027">
      <w:pPr>
        <w:jc w:val="both"/>
        <w:rPr>
          <w:b/>
          <w:sz w:val="22"/>
          <w:u w:val="single"/>
        </w:rPr>
      </w:pPr>
      <w:r w:rsidRPr="001473CF">
        <w:rPr>
          <w:b/>
          <w:sz w:val="22"/>
        </w:rPr>
        <w:t xml:space="preserve">14.  </w:t>
      </w:r>
      <w:r w:rsidRPr="001473CF">
        <w:rPr>
          <w:b/>
          <w:sz w:val="22"/>
          <w:u w:val="single"/>
        </w:rPr>
        <w:t>DEPOSIT</w:t>
      </w:r>
    </w:p>
    <w:p w:rsidR="00201027" w:rsidRPr="001473CF" w:rsidRDefault="00201027">
      <w:pPr>
        <w:jc w:val="both"/>
        <w:rPr>
          <w:sz w:val="22"/>
        </w:rPr>
      </w:pPr>
    </w:p>
    <w:p w:rsidR="00201027" w:rsidRPr="001473CF" w:rsidRDefault="00201027">
      <w:pPr>
        <w:jc w:val="both"/>
        <w:rPr>
          <w:sz w:val="22"/>
        </w:rPr>
      </w:pPr>
      <w:r w:rsidRPr="001473CF">
        <w:rPr>
          <w:sz w:val="22"/>
        </w:rPr>
        <w:t>All deposit monies required by this Offer to Lease shall be payable to:</w:t>
      </w:r>
    </w:p>
    <w:p w:rsidR="00201027" w:rsidRPr="001473CF" w:rsidRDefault="00201027">
      <w:pPr>
        <w:jc w:val="both"/>
        <w:rPr>
          <w:sz w:val="22"/>
        </w:rPr>
      </w:pPr>
    </w:p>
    <w:p w:rsidR="00201027" w:rsidRPr="001473CF" w:rsidRDefault="00201027">
      <w:pPr>
        <w:jc w:val="both"/>
        <w:rPr>
          <w:sz w:val="22"/>
        </w:rPr>
      </w:pPr>
      <w:r w:rsidRPr="001473CF">
        <w:rPr>
          <w:sz w:val="22"/>
        </w:rPr>
        <w:t>Success Realty &amp; Insurance Ltd., In Trust</w:t>
      </w:r>
    </w:p>
    <w:p w:rsidR="00201027" w:rsidRPr="001473CF" w:rsidRDefault="00201027">
      <w:pPr>
        <w:jc w:val="both"/>
        <w:rPr>
          <w:sz w:val="22"/>
        </w:rPr>
      </w:pPr>
      <w:r w:rsidRPr="001473CF">
        <w:rPr>
          <w:sz w:val="22"/>
        </w:rPr>
        <w:t>145 Keefer Street</w:t>
      </w:r>
    </w:p>
    <w:p w:rsidR="00201027" w:rsidRPr="001473CF" w:rsidRDefault="00201027">
      <w:pPr>
        <w:jc w:val="both"/>
        <w:rPr>
          <w:sz w:val="22"/>
        </w:rPr>
      </w:pPr>
      <w:r w:rsidRPr="001473CF">
        <w:rPr>
          <w:sz w:val="22"/>
        </w:rPr>
        <w:t>Vancouver, B. C.  V6R 2H7</w:t>
      </w:r>
    </w:p>
    <w:p w:rsidR="00201027" w:rsidRPr="001473CF" w:rsidRDefault="00201027">
      <w:pPr>
        <w:jc w:val="both"/>
        <w:rPr>
          <w:sz w:val="22"/>
        </w:rPr>
      </w:pPr>
    </w:p>
    <w:p w:rsidR="00201027" w:rsidRPr="001473CF" w:rsidRDefault="00201027">
      <w:pPr>
        <w:jc w:val="both"/>
        <w:rPr>
          <w:sz w:val="22"/>
        </w:rPr>
      </w:pPr>
      <w:r w:rsidRPr="001473CF">
        <w:rPr>
          <w:sz w:val="22"/>
        </w:rPr>
        <w:t xml:space="preserve">Our deposit cheque </w:t>
      </w:r>
      <w:r w:rsidR="00222FA4" w:rsidRPr="001473CF">
        <w:rPr>
          <w:sz w:val="22"/>
        </w:rPr>
        <w:t>in the amount of $</w:t>
      </w:r>
      <w:r w:rsidR="002135BF" w:rsidRPr="001473CF">
        <w:rPr>
          <w:sz w:val="22"/>
        </w:rPr>
        <w:t>(NIL)</w:t>
      </w:r>
      <w:r w:rsidR="00222FA4" w:rsidRPr="001473CF">
        <w:rPr>
          <w:sz w:val="22"/>
        </w:rPr>
        <w:t xml:space="preserve"> </w:t>
      </w:r>
      <w:r w:rsidRPr="001473CF">
        <w:rPr>
          <w:sz w:val="22"/>
        </w:rPr>
        <w:t>is payable within 24 hours upon acceptance and wi</w:t>
      </w:r>
      <w:r w:rsidR="007B5CC7" w:rsidRPr="001473CF">
        <w:rPr>
          <w:sz w:val="22"/>
        </w:rPr>
        <w:t>ll be increased by $3,780.00</w:t>
      </w:r>
      <w:r w:rsidR="002135BF" w:rsidRPr="001473CF">
        <w:rPr>
          <w:sz w:val="22"/>
        </w:rPr>
        <w:t>.00</w:t>
      </w:r>
      <w:r w:rsidR="00222FA4" w:rsidRPr="001473CF">
        <w:rPr>
          <w:sz w:val="22"/>
        </w:rPr>
        <w:t xml:space="preserve"> </w:t>
      </w:r>
      <w:r w:rsidRPr="001473CF">
        <w:rPr>
          <w:sz w:val="22"/>
        </w:rPr>
        <w:t>to $</w:t>
      </w:r>
      <w:r w:rsidR="007B5CC7" w:rsidRPr="001473CF">
        <w:rPr>
          <w:sz w:val="22"/>
        </w:rPr>
        <w:t>3,780</w:t>
      </w:r>
      <w:r w:rsidR="002135BF" w:rsidRPr="001473CF">
        <w:rPr>
          <w:sz w:val="22"/>
        </w:rPr>
        <w:t>.00</w:t>
      </w:r>
      <w:r w:rsidR="00222FA4" w:rsidRPr="001473CF">
        <w:rPr>
          <w:sz w:val="22"/>
        </w:rPr>
        <w:t xml:space="preserve"> </w:t>
      </w:r>
      <w:r w:rsidRPr="001473CF">
        <w:rPr>
          <w:sz w:val="22"/>
        </w:rPr>
        <w:t xml:space="preserve">upon the Tenant’s final subject removal.  The deposit is to be credited, towards the </w:t>
      </w:r>
      <w:r w:rsidR="00A228DE" w:rsidRPr="001473CF">
        <w:rPr>
          <w:sz w:val="22"/>
        </w:rPr>
        <w:t>first months’</w:t>
      </w:r>
      <w:r w:rsidRPr="001473CF">
        <w:rPr>
          <w:sz w:val="22"/>
        </w:rPr>
        <w:t xml:space="preserve"> net rent plus G.S.T. and the balance of the Deposit shall be held by the Landlord for a period of 30 days after the Tenant vacates the Premises.  All expenses incurred by the Landlord, with respect to the Premises shall be deducted from the deposit.  The Landlord shall provide the Tenant with a statement of such expenses, if any and return the balance to the Tenant within 35 days. If at any time rent or any other amount payable by the Tenant is overdue and unpaid or the Tenant fails to perform any of it obligations under this Lease, the Landlord may, either before or after terminating this Lease, apply the whole or any part of the Deposit to the payment of such rent or other amount or to compensate the Landlord for any loss or expense incurred by the Landlord and such application will be without prejudice to the Landlord’s right to pursue any other remedy set forth in this Lease.</w:t>
      </w:r>
    </w:p>
    <w:p w:rsidR="00201027" w:rsidRPr="001473CF" w:rsidRDefault="00201027">
      <w:pPr>
        <w:jc w:val="both"/>
        <w:rPr>
          <w:sz w:val="22"/>
        </w:rPr>
      </w:pPr>
    </w:p>
    <w:p w:rsidR="00201027" w:rsidRPr="001473CF" w:rsidRDefault="00201027">
      <w:pPr>
        <w:jc w:val="both"/>
        <w:rPr>
          <w:sz w:val="22"/>
        </w:rPr>
      </w:pPr>
      <w:r w:rsidRPr="001473CF">
        <w:rPr>
          <w:sz w:val="22"/>
        </w:rPr>
        <w:t xml:space="preserve">Should such deposit not be paid as specified above, the Landlord, at its option may cancel this agreement and any deposit paid by the Tenant shall be absolutely forfeited to the Landlord as </w:t>
      </w:r>
      <w:r w:rsidRPr="001473CF">
        <w:rPr>
          <w:sz w:val="22"/>
        </w:rPr>
        <w:lastRenderedPageBreak/>
        <w:t>genuine preestimate liquidated damages without prejudice to the Landlord’s other rights and remedies against the Tenant.</w:t>
      </w:r>
    </w:p>
    <w:p w:rsidR="00201027" w:rsidRPr="001473CF" w:rsidRDefault="00201027">
      <w:pPr>
        <w:jc w:val="both"/>
        <w:rPr>
          <w:b/>
          <w:sz w:val="22"/>
        </w:rPr>
      </w:pPr>
    </w:p>
    <w:p w:rsidR="00201027" w:rsidRPr="001473CF" w:rsidRDefault="00201027">
      <w:pPr>
        <w:jc w:val="both"/>
        <w:rPr>
          <w:b/>
          <w:sz w:val="22"/>
        </w:rPr>
      </w:pPr>
      <w:r w:rsidRPr="001473CF">
        <w:rPr>
          <w:b/>
          <w:sz w:val="22"/>
        </w:rPr>
        <w:t xml:space="preserve">15.  </w:t>
      </w:r>
      <w:r w:rsidRPr="001473CF">
        <w:rPr>
          <w:b/>
          <w:sz w:val="22"/>
          <w:u w:val="single"/>
        </w:rPr>
        <w:t>FORM OF LEASE</w:t>
      </w:r>
    </w:p>
    <w:p w:rsidR="00201027" w:rsidRPr="001473CF" w:rsidRDefault="00201027">
      <w:pPr>
        <w:jc w:val="both"/>
        <w:rPr>
          <w:sz w:val="22"/>
        </w:rPr>
      </w:pPr>
    </w:p>
    <w:p w:rsidR="00201027" w:rsidRPr="001473CF" w:rsidRDefault="00201027">
      <w:pPr>
        <w:jc w:val="both"/>
        <w:rPr>
          <w:sz w:val="22"/>
        </w:rPr>
      </w:pPr>
      <w:r w:rsidRPr="001473CF">
        <w:rPr>
          <w:sz w:val="22"/>
        </w:rPr>
        <w:t xml:space="preserve">This Offer to Lease, upon acceptance by the Landlord, shall become a binding contract.  The Landlord will provide the Tenant with a copy of the Landlord’s </w:t>
      </w:r>
      <w:r w:rsidR="00A228DE" w:rsidRPr="001473CF">
        <w:rPr>
          <w:sz w:val="22"/>
        </w:rPr>
        <w:t>Standard Form</w:t>
      </w:r>
      <w:r w:rsidRPr="001473CF">
        <w:rPr>
          <w:sz w:val="22"/>
        </w:rPr>
        <w:t xml:space="preserve"> of Lease after acceptance of this Offer.  Tenant agrees to execute such Lease, after the Landlord’s and Tenant’s subjects are waived, within 10 days of receiving it, failing which the Landlord at its option will have the right to consider this accepted Offer to Lease as repudiated and, in such event, the deposit paid shall be forfeited to the Landlord without prejudice to any other right or remedy of the Landlord.  The Provisions of this Offer to Lease shall survive the execution and delivery of the Lease.  In the event of any conflict between the terms </w:t>
      </w:r>
      <w:r w:rsidR="00A228DE" w:rsidRPr="001473CF">
        <w:rPr>
          <w:sz w:val="22"/>
        </w:rPr>
        <w:t>of this</w:t>
      </w:r>
      <w:r w:rsidRPr="001473CF">
        <w:rPr>
          <w:sz w:val="22"/>
        </w:rPr>
        <w:t xml:space="preserve"> Offer to Lease and the terms of the executed Lease, the executed Lease shall govern.  The Tenant acknowledges that the Tenant will </w:t>
      </w:r>
      <w:r w:rsidRPr="001473CF">
        <w:rPr>
          <w:sz w:val="22"/>
          <w:u w:val="single"/>
        </w:rPr>
        <w:t>not</w:t>
      </w:r>
      <w:r w:rsidRPr="001473CF">
        <w:rPr>
          <w:sz w:val="22"/>
        </w:rPr>
        <w:t xml:space="preserve"> have access to the Premises prior to the Lease being executed</w:t>
      </w:r>
      <w:r w:rsidR="00B9384F" w:rsidRPr="001473CF">
        <w:rPr>
          <w:sz w:val="22"/>
        </w:rPr>
        <w:t xml:space="preserve"> and proof of insurance</w:t>
      </w:r>
      <w:r w:rsidRPr="001473CF">
        <w:rPr>
          <w:sz w:val="22"/>
        </w:rPr>
        <w:t>.</w:t>
      </w:r>
    </w:p>
    <w:p w:rsidR="00201027" w:rsidRPr="001473CF" w:rsidRDefault="00201027">
      <w:pPr>
        <w:jc w:val="both"/>
        <w:rPr>
          <w:b/>
          <w:sz w:val="22"/>
          <w:u w:val="single"/>
        </w:rPr>
      </w:pPr>
    </w:p>
    <w:p w:rsidR="00201027" w:rsidRPr="001473CF" w:rsidRDefault="00201027">
      <w:pPr>
        <w:jc w:val="both"/>
        <w:rPr>
          <w:b/>
          <w:sz w:val="22"/>
        </w:rPr>
      </w:pPr>
      <w:r w:rsidRPr="001473CF">
        <w:rPr>
          <w:b/>
          <w:sz w:val="22"/>
        </w:rPr>
        <w:t xml:space="preserve">16.  </w:t>
      </w:r>
      <w:r w:rsidRPr="001473CF">
        <w:rPr>
          <w:b/>
          <w:sz w:val="22"/>
          <w:u w:val="single"/>
        </w:rPr>
        <w:t>ENTIRE AGREEMENT</w:t>
      </w:r>
    </w:p>
    <w:p w:rsidR="00201027" w:rsidRPr="001473CF" w:rsidRDefault="00201027">
      <w:pPr>
        <w:jc w:val="both"/>
        <w:rPr>
          <w:sz w:val="22"/>
        </w:rPr>
      </w:pPr>
    </w:p>
    <w:p w:rsidR="00201027" w:rsidRPr="001473CF" w:rsidRDefault="00201027">
      <w:pPr>
        <w:jc w:val="both"/>
        <w:rPr>
          <w:sz w:val="22"/>
        </w:rPr>
      </w:pPr>
      <w:r w:rsidRPr="001473CF">
        <w:rPr>
          <w:sz w:val="22"/>
        </w:rPr>
        <w:t>There are no covenants, representations, agreements, warranties or conditions in any way relating to the subject matter of this Offer to Lease, expressed or implied, except as specifically set forth in this Offer to lease and the Schedules attached hereto.</w:t>
      </w:r>
    </w:p>
    <w:p w:rsidR="00201027" w:rsidRPr="001473CF" w:rsidRDefault="00201027">
      <w:pPr>
        <w:jc w:val="both"/>
        <w:rPr>
          <w:sz w:val="22"/>
        </w:rPr>
      </w:pPr>
    </w:p>
    <w:p w:rsidR="00201027" w:rsidRPr="001473CF" w:rsidRDefault="00201027">
      <w:pPr>
        <w:jc w:val="both"/>
        <w:rPr>
          <w:b/>
          <w:sz w:val="22"/>
        </w:rPr>
      </w:pPr>
      <w:r w:rsidRPr="001473CF">
        <w:rPr>
          <w:b/>
          <w:sz w:val="22"/>
        </w:rPr>
        <w:t xml:space="preserve">17.  </w:t>
      </w:r>
      <w:r w:rsidRPr="001473CF">
        <w:rPr>
          <w:b/>
          <w:sz w:val="22"/>
          <w:u w:val="single"/>
        </w:rPr>
        <w:t>TENANT’S CREDIT</w:t>
      </w:r>
    </w:p>
    <w:p w:rsidR="00201027" w:rsidRPr="001473CF" w:rsidRDefault="00201027">
      <w:pPr>
        <w:jc w:val="both"/>
        <w:rPr>
          <w:b/>
          <w:sz w:val="22"/>
        </w:rPr>
      </w:pPr>
    </w:p>
    <w:p w:rsidR="00201027" w:rsidRPr="001473CF" w:rsidRDefault="00201027">
      <w:pPr>
        <w:jc w:val="both"/>
        <w:rPr>
          <w:sz w:val="22"/>
        </w:rPr>
      </w:pPr>
      <w:r w:rsidRPr="001473CF">
        <w:rPr>
          <w:sz w:val="22"/>
        </w:rPr>
        <w:t>The Tenant consent to an investigation by the Landlord of their creditworthine</w:t>
      </w:r>
      <w:r w:rsidR="00B9384F" w:rsidRPr="001473CF">
        <w:rPr>
          <w:sz w:val="22"/>
        </w:rPr>
        <w:t>ss in accordance with Schedule D</w:t>
      </w:r>
      <w:r w:rsidRPr="001473CF">
        <w:rPr>
          <w:sz w:val="22"/>
        </w:rPr>
        <w:t xml:space="preserve"> to be signed by the Tenant. </w:t>
      </w:r>
    </w:p>
    <w:p w:rsidR="00201027" w:rsidRPr="001473CF" w:rsidRDefault="00201027">
      <w:pPr>
        <w:jc w:val="both"/>
        <w:rPr>
          <w:sz w:val="22"/>
        </w:rPr>
      </w:pPr>
    </w:p>
    <w:p w:rsidR="00201027" w:rsidRPr="001473CF" w:rsidRDefault="00201027">
      <w:pPr>
        <w:jc w:val="both"/>
        <w:rPr>
          <w:b/>
          <w:sz w:val="22"/>
        </w:rPr>
      </w:pPr>
      <w:r w:rsidRPr="001473CF">
        <w:rPr>
          <w:b/>
          <w:sz w:val="22"/>
        </w:rPr>
        <w:t xml:space="preserve">18.  </w:t>
      </w:r>
      <w:r w:rsidRPr="001473CF">
        <w:rPr>
          <w:b/>
          <w:sz w:val="22"/>
          <w:u w:val="single"/>
        </w:rPr>
        <w:t>ASSIGNMENT</w:t>
      </w:r>
    </w:p>
    <w:p w:rsidR="00201027" w:rsidRPr="001473CF" w:rsidRDefault="00201027">
      <w:pPr>
        <w:jc w:val="both"/>
        <w:rPr>
          <w:sz w:val="22"/>
        </w:rPr>
      </w:pPr>
    </w:p>
    <w:p w:rsidR="00201027" w:rsidRPr="001473CF" w:rsidRDefault="00201027">
      <w:pPr>
        <w:jc w:val="both"/>
        <w:rPr>
          <w:sz w:val="22"/>
        </w:rPr>
      </w:pPr>
      <w:r w:rsidRPr="001473CF">
        <w:rPr>
          <w:sz w:val="22"/>
        </w:rPr>
        <w:t>The Tenant shall not have the right to assign this Offer to Lease or any interest herein, nor to assign or sublet the Premises, without the prior written consent of the Landlord which shall not be unreasonably withheld.</w:t>
      </w:r>
    </w:p>
    <w:p w:rsidR="00201027" w:rsidRPr="001473CF" w:rsidRDefault="00201027">
      <w:pPr>
        <w:jc w:val="both"/>
        <w:rPr>
          <w:sz w:val="22"/>
        </w:rPr>
      </w:pPr>
    </w:p>
    <w:p w:rsidR="00201027" w:rsidRPr="001473CF" w:rsidRDefault="00201027">
      <w:pPr>
        <w:jc w:val="both"/>
        <w:rPr>
          <w:b/>
          <w:sz w:val="22"/>
        </w:rPr>
      </w:pPr>
      <w:r w:rsidRPr="001473CF">
        <w:rPr>
          <w:b/>
          <w:sz w:val="22"/>
        </w:rPr>
        <w:t xml:space="preserve">19.  </w:t>
      </w:r>
      <w:r w:rsidRPr="001473CF">
        <w:rPr>
          <w:b/>
          <w:sz w:val="22"/>
          <w:u w:val="single"/>
        </w:rPr>
        <w:t>TIME OF ESSENCE</w:t>
      </w:r>
    </w:p>
    <w:p w:rsidR="00201027" w:rsidRPr="001473CF" w:rsidRDefault="00201027">
      <w:pPr>
        <w:jc w:val="both"/>
        <w:rPr>
          <w:sz w:val="22"/>
          <w:u w:val="single"/>
        </w:rPr>
      </w:pPr>
    </w:p>
    <w:p w:rsidR="00201027" w:rsidRPr="001473CF" w:rsidRDefault="00201027">
      <w:pPr>
        <w:jc w:val="both"/>
        <w:rPr>
          <w:sz w:val="22"/>
        </w:rPr>
      </w:pPr>
      <w:r w:rsidRPr="001473CF">
        <w:rPr>
          <w:sz w:val="22"/>
        </w:rPr>
        <w:t xml:space="preserve">Time shall be of the essence </w:t>
      </w:r>
      <w:r w:rsidR="00A228DE" w:rsidRPr="001473CF">
        <w:rPr>
          <w:sz w:val="22"/>
        </w:rPr>
        <w:t>of this</w:t>
      </w:r>
      <w:r w:rsidRPr="001473CF">
        <w:rPr>
          <w:sz w:val="22"/>
        </w:rPr>
        <w:t xml:space="preserve"> Offer to Lease.</w:t>
      </w:r>
    </w:p>
    <w:p w:rsidR="00201027" w:rsidRPr="001473CF" w:rsidRDefault="00201027">
      <w:pPr>
        <w:jc w:val="both"/>
        <w:rPr>
          <w:sz w:val="22"/>
        </w:rPr>
      </w:pPr>
    </w:p>
    <w:p w:rsidR="00201027" w:rsidRPr="001473CF" w:rsidRDefault="00201027">
      <w:pPr>
        <w:jc w:val="both"/>
        <w:rPr>
          <w:b/>
          <w:sz w:val="22"/>
        </w:rPr>
      </w:pPr>
      <w:r w:rsidRPr="001473CF">
        <w:rPr>
          <w:b/>
          <w:sz w:val="22"/>
        </w:rPr>
        <w:t xml:space="preserve">20.  </w:t>
      </w:r>
      <w:r w:rsidRPr="001473CF">
        <w:rPr>
          <w:b/>
          <w:sz w:val="22"/>
          <w:u w:val="single"/>
        </w:rPr>
        <w:t>AGENCY</w:t>
      </w:r>
    </w:p>
    <w:p w:rsidR="00201027" w:rsidRPr="001473CF" w:rsidRDefault="00201027">
      <w:pPr>
        <w:jc w:val="both"/>
        <w:rPr>
          <w:b/>
          <w:sz w:val="22"/>
          <w:u w:val="single"/>
        </w:rPr>
      </w:pPr>
    </w:p>
    <w:p w:rsidR="00201027" w:rsidRPr="001473CF" w:rsidRDefault="00201027">
      <w:pPr>
        <w:jc w:val="both"/>
        <w:rPr>
          <w:b/>
          <w:sz w:val="22"/>
          <w:u w:val="single"/>
        </w:rPr>
      </w:pPr>
      <w:r w:rsidRPr="001473CF">
        <w:rPr>
          <w:sz w:val="22"/>
        </w:rPr>
        <w:t xml:space="preserve">The Landlord and Tenant acknowledge and provide their consent to Success Realty &amp; Insurance Ltd., represented by Jordan Eng, acting as a Limited Dual Agency in this transaction.  Payment of commission is the responsibility of the Landlord. </w:t>
      </w:r>
    </w:p>
    <w:p w:rsidR="00201027" w:rsidRPr="001473CF" w:rsidRDefault="00201027">
      <w:pPr>
        <w:jc w:val="both"/>
        <w:rPr>
          <w:sz w:val="22"/>
        </w:rPr>
      </w:pPr>
    </w:p>
    <w:p w:rsidR="00201027" w:rsidRPr="001473CF" w:rsidRDefault="00201027">
      <w:pPr>
        <w:jc w:val="both"/>
        <w:rPr>
          <w:b/>
          <w:sz w:val="22"/>
          <w:u w:val="single"/>
        </w:rPr>
      </w:pPr>
      <w:r w:rsidRPr="001473CF">
        <w:rPr>
          <w:b/>
          <w:sz w:val="22"/>
        </w:rPr>
        <w:t xml:space="preserve">21.  </w:t>
      </w:r>
      <w:r w:rsidRPr="001473CF">
        <w:rPr>
          <w:b/>
          <w:sz w:val="22"/>
          <w:u w:val="single"/>
        </w:rPr>
        <w:t>SCHEDULES</w:t>
      </w:r>
    </w:p>
    <w:p w:rsidR="00201027" w:rsidRPr="001473CF" w:rsidRDefault="00201027">
      <w:pPr>
        <w:jc w:val="both"/>
        <w:rPr>
          <w:sz w:val="22"/>
        </w:rPr>
      </w:pPr>
    </w:p>
    <w:p w:rsidR="00201027" w:rsidRPr="001473CF" w:rsidRDefault="00201027">
      <w:pPr>
        <w:jc w:val="both"/>
        <w:rPr>
          <w:sz w:val="22"/>
        </w:rPr>
      </w:pPr>
      <w:r w:rsidRPr="001473CF">
        <w:rPr>
          <w:sz w:val="22"/>
        </w:rPr>
        <w:t>The Schedules form an integral part of this Offer to Lease and are as follows:</w:t>
      </w:r>
    </w:p>
    <w:p w:rsidR="00201027" w:rsidRPr="001473CF" w:rsidRDefault="00201027">
      <w:pPr>
        <w:jc w:val="both"/>
        <w:rPr>
          <w:sz w:val="22"/>
        </w:rPr>
      </w:pPr>
    </w:p>
    <w:p w:rsidR="00201027" w:rsidRPr="001473CF" w:rsidRDefault="00201027">
      <w:pPr>
        <w:jc w:val="both"/>
        <w:rPr>
          <w:sz w:val="22"/>
        </w:rPr>
      </w:pPr>
      <w:r w:rsidRPr="001473CF">
        <w:rPr>
          <w:sz w:val="22"/>
        </w:rPr>
        <w:t>Schedule A - Plan of Project and Premises</w:t>
      </w:r>
    </w:p>
    <w:p w:rsidR="00201027" w:rsidRPr="001473CF" w:rsidRDefault="00F439E9">
      <w:pPr>
        <w:jc w:val="both"/>
        <w:rPr>
          <w:sz w:val="22"/>
        </w:rPr>
      </w:pPr>
      <w:r w:rsidRPr="001473CF">
        <w:rPr>
          <w:sz w:val="22"/>
        </w:rPr>
        <w:t>Schedule B - Fo</w:t>
      </w:r>
      <w:r w:rsidR="00201027" w:rsidRPr="001473CF">
        <w:rPr>
          <w:sz w:val="22"/>
        </w:rPr>
        <w:t>rm of Lease to be provided</w:t>
      </w:r>
    </w:p>
    <w:p w:rsidR="00201027" w:rsidRPr="001473CF" w:rsidRDefault="00B9384F">
      <w:pPr>
        <w:jc w:val="both"/>
        <w:rPr>
          <w:sz w:val="22"/>
        </w:rPr>
      </w:pPr>
      <w:r w:rsidRPr="001473CF">
        <w:rPr>
          <w:sz w:val="22"/>
        </w:rPr>
        <w:t>Schedule</w:t>
      </w:r>
      <w:r w:rsidR="00201027" w:rsidRPr="001473CF">
        <w:rPr>
          <w:sz w:val="22"/>
        </w:rPr>
        <w:t xml:space="preserve"> </w:t>
      </w:r>
      <w:r w:rsidR="00F439E9" w:rsidRPr="001473CF">
        <w:rPr>
          <w:sz w:val="22"/>
        </w:rPr>
        <w:t>C</w:t>
      </w:r>
      <w:r w:rsidRPr="001473CF">
        <w:rPr>
          <w:sz w:val="22"/>
        </w:rPr>
        <w:t xml:space="preserve"> </w:t>
      </w:r>
      <w:r w:rsidR="00201027" w:rsidRPr="001473CF">
        <w:rPr>
          <w:sz w:val="22"/>
        </w:rPr>
        <w:t xml:space="preserve">- </w:t>
      </w:r>
      <w:bookmarkStart w:id="2" w:name="OLE_LINK4"/>
      <w:r w:rsidR="00201027" w:rsidRPr="001473CF">
        <w:rPr>
          <w:sz w:val="22"/>
        </w:rPr>
        <w:t>Credit Investigation Consent Form</w:t>
      </w:r>
    </w:p>
    <w:bookmarkEnd w:id="2"/>
    <w:p w:rsidR="00201027" w:rsidRPr="001473CF" w:rsidRDefault="00201027">
      <w:pPr>
        <w:jc w:val="both"/>
        <w:rPr>
          <w:b/>
          <w:sz w:val="22"/>
          <w:u w:val="single"/>
        </w:rPr>
      </w:pPr>
    </w:p>
    <w:p w:rsidR="00042E46" w:rsidRPr="001473CF" w:rsidRDefault="00042E46">
      <w:pPr>
        <w:jc w:val="both"/>
        <w:rPr>
          <w:b/>
          <w:sz w:val="22"/>
          <w:u w:val="single"/>
        </w:rPr>
      </w:pPr>
    </w:p>
    <w:p w:rsidR="00042E46" w:rsidRPr="001473CF" w:rsidRDefault="00042E46">
      <w:pPr>
        <w:jc w:val="both"/>
        <w:rPr>
          <w:b/>
          <w:sz w:val="22"/>
          <w:u w:val="single"/>
        </w:rPr>
      </w:pPr>
    </w:p>
    <w:p w:rsidR="00201027" w:rsidRPr="001473CF" w:rsidRDefault="00201027">
      <w:pPr>
        <w:jc w:val="both"/>
        <w:rPr>
          <w:b/>
          <w:sz w:val="22"/>
        </w:rPr>
      </w:pPr>
      <w:r w:rsidRPr="001473CF">
        <w:rPr>
          <w:b/>
          <w:sz w:val="22"/>
        </w:rPr>
        <w:t xml:space="preserve">22. </w:t>
      </w:r>
      <w:r w:rsidRPr="001473CF">
        <w:rPr>
          <w:b/>
          <w:sz w:val="22"/>
          <w:u w:val="single"/>
        </w:rPr>
        <w:t xml:space="preserve"> ACCEPTANCE</w:t>
      </w:r>
    </w:p>
    <w:p w:rsidR="00201027" w:rsidRPr="001473CF" w:rsidRDefault="00201027">
      <w:pPr>
        <w:jc w:val="both"/>
        <w:rPr>
          <w:sz w:val="22"/>
        </w:rPr>
      </w:pPr>
    </w:p>
    <w:p w:rsidR="00201027" w:rsidRPr="001473CF" w:rsidRDefault="00201027">
      <w:pPr>
        <w:jc w:val="both"/>
        <w:rPr>
          <w:sz w:val="22"/>
        </w:rPr>
      </w:pPr>
      <w:r w:rsidRPr="001473CF">
        <w:rPr>
          <w:sz w:val="22"/>
        </w:rPr>
        <w:t>This Offer is open for acceptance until 5:00 p.m. Vancouver time, on the ____ day of</w:t>
      </w:r>
      <w:r w:rsidR="00F439E9" w:rsidRPr="001473CF">
        <w:rPr>
          <w:sz w:val="22"/>
        </w:rPr>
        <w:t xml:space="preserve"> _________, 2016</w:t>
      </w:r>
      <w:r w:rsidRPr="001473CF">
        <w:rPr>
          <w:sz w:val="22"/>
        </w:rPr>
        <w:t xml:space="preserve"> and </w:t>
      </w:r>
      <w:r w:rsidR="00A34A5D" w:rsidRPr="001473CF">
        <w:rPr>
          <w:sz w:val="22"/>
        </w:rPr>
        <w:t>thereafter</w:t>
      </w:r>
      <w:r w:rsidRPr="001473CF">
        <w:rPr>
          <w:sz w:val="22"/>
        </w:rPr>
        <w:t>, if not accepted, shall be null and void.</w:t>
      </w:r>
    </w:p>
    <w:p w:rsidR="00201027" w:rsidRPr="001473CF" w:rsidRDefault="00201027">
      <w:pPr>
        <w:jc w:val="both"/>
        <w:rPr>
          <w:sz w:val="22"/>
        </w:rPr>
      </w:pPr>
    </w:p>
    <w:p w:rsidR="00201027" w:rsidRPr="001473CF" w:rsidRDefault="00201027">
      <w:pPr>
        <w:jc w:val="both"/>
        <w:rPr>
          <w:sz w:val="22"/>
        </w:rPr>
      </w:pPr>
      <w:r w:rsidRPr="001473CF">
        <w:rPr>
          <w:sz w:val="22"/>
        </w:rPr>
        <w:t>DATED at Vancouver, B. C., this</w:t>
      </w:r>
      <w:r w:rsidR="00F439E9" w:rsidRPr="001473CF">
        <w:rPr>
          <w:sz w:val="22"/>
        </w:rPr>
        <w:t xml:space="preserve"> _____ day of ___________, 2016</w:t>
      </w:r>
    </w:p>
    <w:p w:rsidR="00201027" w:rsidRPr="001473CF" w:rsidRDefault="00201027">
      <w:pPr>
        <w:jc w:val="both"/>
        <w:rPr>
          <w:sz w:val="22"/>
        </w:rPr>
      </w:pPr>
    </w:p>
    <w:p w:rsidR="00A34A5D" w:rsidRPr="001473CF" w:rsidRDefault="00A34A5D">
      <w:pPr>
        <w:jc w:val="both"/>
        <w:rPr>
          <w:sz w:val="22"/>
        </w:rPr>
      </w:pPr>
      <w:bookmarkStart w:id="3" w:name="OLE_LINK3"/>
    </w:p>
    <w:p w:rsidR="00201027" w:rsidRPr="001473CF" w:rsidRDefault="00201027">
      <w:pPr>
        <w:jc w:val="both"/>
        <w:rPr>
          <w:sz w:val="22"/>
        </w:rPr>
      </w:pPr>
      <w:r w:rsidRPr="001473CF">
        <w:rPr>
          <w:sz w:val="22"/>
        </w:rPr>
        <w:t>_______________________________</w:t>
      </w:r>
      <w:r w:rsidR="00F439E9" w:rsidRPr="001473CF">
        <w:rPr>
          <w:sz w:val="22"/>
        </w:rPr>
        <w:tab/>
      </w:r>
      <w:r w:rsidR="00F439E9" w:rsidRPr="001473CF">
        <w:rPr>
          <w:sz w:val="22"/>
        </w:rPr>
        <w:tab/>
        <w:t>___________________________</w:t>
      </w:r>
    </w:p>
    <w:bookmarkEnd w:id="3"/>
    <w:p w:rsidR="00A34A5D" w:rsidRPr="001473CF" w:rsidRDefault="00A34A5D" w:rsidP="00A34A5D">
      <w:pPr>
        <w:jc w:val="both"/>
        <w:rPr>
          <w:sz w:val="22"/>
        </w:rPr>
      </w:pPr>
      <w:r w:rsidRPr="001473CF">
        <w:rPr>
          <w:sz w:val="22"/>
        </w:rPr>
        <w:t>Print Name:</w:t>
      </w:r>
      <w:r w:rsidRPr="001473CF">
        <w:rPr>
          <w:sz w:val="22"/>
        </w:rPr>
        <w:tab/>
      </w:r>
      <w:r w:rsidRPr="001473CF">
        <w:rPr>
          <w:sz w:val="22"/>
        </w:rPr>
        <w:tab/>
      </w:r>
      <w:r w:rsidRPr="001473CF">
        <w:rPr>
          <w:sz w:val="22"/>
        </w:rPr>
        <w:tab/>
      </w:r>
      <w:r w:rsidRPr="001473CF">
        <w:rPr>
          <w:sz w:val="22"/>
        </w:rPr>
        <w:tab/>
      </w:r>
      <w:r w:rsidRPr="001473CF">
        <w:rPr>
          <w:sz w:val="22"/>
        </w:rPr>
        <w:tab/>
        <w:t>Witness</w:t>
      </w:r>
    </w:p>
    <w:p w:rsidR="00A34A5D" w:rsidRPr="001473CF" w:rsidRDefault="00A34A5D" w:rsidP="00A34A5D">
      <w:pPr>
        <w:jc w:val="both"/>
        <w:rPr>
          <w:sz w:val="22"/>
        </w:rPr>
      </w:pPr>
    </w:p>
    <w:p w:rsidR="00A34A5D" w:rsidRPr="001473CF" w:rsidRDefault="00A34A5D" w:rsidP="00A34A5D">
      <w:pPr>
        <w:jc w:val="both"/>
        <w:rPr>
          <w:sz w:val="22"/>
        </w:rPr>
      </w:pPr>
    </w:p>
    <w:p w:rsidR="00A34A5D" w:rsidRPr="001473CF" w:rsidRDefault="00A34A5D" w:rsidP="00A34A5D">
      <w:pPr>
        <w:jc w:val="both"/>
        <w:rPr>
          <w:sz w:val="22"/>
        </w:rPr>
      </w:pPr>
      <w:r w:rsidRPr="001473CF">
        <w:rPr>
          <w:sz w:val="22"/>
        </w:rPr>
        <w:t>_______________________________</w:t>
      </w:r>
      <w:r w:rsidRPr="001473CF">
        <w:rPr>
          <w:sz w:val="22"/>
        </w:rPr>
        <w:tab/>
      </w:r>
      <w:r w:rsidRPr="001473CF">
        <w:rPr>
          <w:sz w:val="22"/>
        </w:rPr>
        <w:tab/>
        <w:t>___________________________</w:t>
      </w:r>
    </w:p>
    <w:p w:rsidR="00A34A5D" w:rsidRPr="001473CF" w:rsidRDefault="00A34A5D" w:rsidP="00A34A5D">
      <w:pPr>
        <w:jc w:val="both"/>
        <w:rPr>
          <w:sz w:val="22"/>
        </w:rPr>
      </w:pPr>
      <w:r w:rsidRPr="001473CF">
        <w:rPr>
          <w:sz w:val="22"/>
        </w:rPr>
        <w:t>Print Name:</w:t>
      </w:r>
      <w:r w:rsidRPr="001473CF">
        <w:rPr>
          <w:sz w:val="22"/>
        </w:rPr>
        <w:tab/>
      </w:r>
      <w:r w:rsidRPr="001473CF">
        <w:rPr>
          <w:sz w:val="22"/>
        </w:rPr>
        <w:tab/>
      </w:r>
      <w:r w:rsidRPr="001473CF">
        <w:rPr>
          <w:sz w:val="22"/>
        </w:rPr>
        <w:tab/>
      </w:r>
      <w:r w:rsidRPr="001473CF">
        <w:rPr>
          <w:sz w:val="22"/>
        </w:rPr>
        <w:tab/>
      </w:r>
      <w:r w:rsidRPr="001473CF">
        <w:rPr>
          <w:sz w:val="22"/>
        </w:rPr>
        <w:tab/>
        <w:t>Witness</w:t>
      </w:r>
    </w:p>
    <w:p w:rsidR="00A34A5D" w:rsidRPr="001473CF" w:rsidRDefault="00A34A5D" w:rsidP="00A34A5D">
      <w:pPr>
        <w:jc w:val="both"/>
        <w:rPr>
          <w:sz w:val="22"/>
        </w:rPr>
      </w:pPr>
    </w:p>
    <w:p w:rsidR="00A34A5D" w:rsidRPr="001473CF" w:rsidRDefault="00A34A5D" w:rsidP="00A34A5D">
      <w:pPr>
        <w:jc w:val="both"/>
        <w:rPr>
          <w:sz w:val="22"/>
        </w:rPr>
      </w:pPr>
    </w:p>
    <w:p w:rsidR="00A34A5D" w:rsidRPr="001473CF" w:rsidRDefault="00A34A5D" w:rsidP="00A34A5D">
      <w:pPr>
        <w:jc w:val="both"/>
        <w:rPr>
          <w:sz w:val="22"/>
        </w:rPr>
      </w:pPr>
      <w:r w:rsidRPr="001473CF">
        <w:rPr>
          <w:sz w:val="22"/>
        </w:rPr>
        <w:t>_______________________________</w:t>
      </w:r>
      <w:r w:rsidRPr="001473CF">
        <w:rPr>
          <w:sz w:val="22"/>
        </w:rPr>
        <w:tab/>
      </w:r>
      <w:r w:rsidRPr="001473CF">
        <w:rPr>
          <w:sz w:val="22"/>
        </w:rPr>
        <w:tab/>
        <w:t>___________________________</w:t>
      </w:r>
    </w:p>
    <w:p w:rsidR="00A34A5D" w:rsidRPr="001473CF" w:rsidRDefault="00A34A5D" w:rsidP="00A34A5D">
      <w:pPr>
        <w:jc w:val="both"/>
        <w:rPr>
          <w:sz w:val="22"/>
        </w:rPr>
      </w:pPr>
      <w:r w:rsidRPr="001473CF">
        <w:rPr>
          <w:sz w:val="22"/>
        </w:rPr>
        <w:t>Print Name:</w:t>
      </w:r>
      <w:r w:rsidRPr="001473CF">
        <w:rPr>
          <w:sz w:val="22"/>
        </w:rPr>
        <w:tab/>
      </w:r>
      <w:r w:rsidRPr="001473CF">
        <w:rPr>
          <w:sz w:val="22"/>
        </w:rPr>
        <w:tab/>
      </w:r>
      <w:r w:rsidRPr="001473CF">
        <w:rPr>
          <w:sz w:val="22"/>
        </w:rPr>
        <w:tab/>
      </w:r>
      <w:r w:rsidRPr="001473CF">
        <w:rPr>
          <w:sz w:val="22"/>
        </w:rPr>
        <w:tab/>
      </w:r>
      <w:r w:rsidRPr="001473CF">
        <w:rPr>
          <w:sz w:val="22"/>
        </w:rPr>
        <w:tab/>
        <w:t>Witness</w:t>
      </w:r>
    </w:p>
    <w:p w:rsidR="00A34A5D" w:rsidRPr="001473CF" w:rsidRDefault="00A34A5D">
      <w:pPr>
        <w:jc w:val="both"/>
        <w:rPr>
          <w:sz w:val="22"/>
        </w:rPr>
      </w:pPr>
    </w:p>
    <w:p w:rsidR="00A34A5D" w:rsidRPr="001473CF" w:rsidRDefault="00A34A5D">
      <w:pPr>
        <w:jc w:val="both"/>
        <w:rPr>
          <w:sz w:val="22"/>
        </w:rPr>
      </w:pPr>
    </w:p>
    <w:p w:rsidR="00201027" w:rsidRPr="001473CF" w:rsidRDefault="00201027">
      <w:pPr>
        <w:jc w:val="both"/>
        <w:rPr>
          <w:sz w:val="22"/>
        </w:rPr>
      </w:pPr>
      <w:r w:rsidRPr="001473CF">
        <w:rPr>
          <w:sz w:val="22"/>
        </w:rPr>
        <w:t>We hereby accept this Offer and agree to be bound by the terms and conditions contained herein.</w:t>
      </w:r>
    </w:p>
    <w:p w:rsidR="00201027" w:rsidRPr="001473CF" w:rsidRDefault="00201027">
      <w:pPr>
        <w:jc w:val="both"/>
        <w:rPr>
          <w:sz w:val="22"/>
        </w:rPr>
      </w:pPr>
    </w:p>
    <w:p w:rsidR="00201027" w:rsidRPr="001473CF" w:rsidRDefault="00201027">
      <w:pPr>
        <w:jc w:val="both"/>
        <w:rPr>
          <w:sz w:val="22"/>
        </w:rPr>
      </w:pPr>
      <w:r w:rsidRPr="001473CF">
        <w:rPr>
          <w:sz w:val="22"/>
        </w:rPr>
        <w:t>DATED at Vancouver, B. C., this ____</w:t>
      </w:r>
      <w:r w:rsidR="00A34A5D" w:rsidRPr="001473CF">
        <w:rPr>
          <w:sz w:val="22"/>
        </w:rPr>
        <w:t>_ day</w:t>
      </w:r>
      <w:r w:rsidRPr="001473CF">
        <w:rPr>
          <w:sz w:val="22"/>
        </w:rPr>
        <w:t xml:space="preserve"> of ___________</w:t>
      </w:r>
      <w:r w:rsidR="00A34A5D" w:rsidRPr="001473CF">
        <w:rPr>
          <w:sz w:val="22"/>
        </w:rPr>
        <w:t>, _</w:t>
      </w:r>
      <w:r w:rsidRPr="001473CF">
        <w:rPr>
          <w:sz w:val="22"/>
        </w:rPr>
        <w:t>____</w:t>
      </w:r>
    </w:p>
    <w:p w:rsidR="00201027" w:rsidRPr="001473CF" w:rsidRDefault="00201027">
      <w:pPr>
        <w:jc w:val="both"/>
        <w:rPr>
          <w:sz w:val="22"/>
        </w:rPr>
      </w:pPr>
    </w:p>
    <w:p w:rsidR="00201027" w:rsidRPr="001473CF" w:rsidRDefault="00201027">
      <w:pPr>
        <w:jc w:val="both"/>
        <w:rPr>
          <w:sz w:val="22"/>
        </w:rPr>
      </w:pPr>
    </w:p>
    <w:p w:rsidR="00222FA4" w:rsidRPr="001473CF" w:rsidRDefault="00222FA4">
      <w:pPr>
        <w:jc w:val="both"/>
        <w:rPr>
          <w:sz w:val="22"/>
        </w:rPr>
      </w:pPr>
    </w:p>
    <w:p w:rsidR="00201027" w:rsidRPr="001473CF" w:rsidRDefault="00201027">
      <w:pPr>
        <w:jc w:val="both"/>
        <w:rPr>
          <w:sz w:val="22"/>
        </w:rPr>
      </w:pPr>
    </w:p>
    <w:p w:rsidR="00201027" w:rsidRPr="001473CF" w:rsidRDefault="00201027">
      <w:pPr>
        <w:jc w:val="both"/>
        <w:rPr>
          <w:sz w:val="22"/>
        </w:rPr>
      </w:pPr>
      <w:r w:rsidRPr="001473CF">
        <w:rPr>
          <w:sz w:val="22"/>
        </w:rPr>
        <w:t>per: _______________________________</w:t>
      </w:r>
    </w:p>
    <w:p w:rsidR="00201027" w:rsidRPr="001473CF" w:rsidRDefault="00201027">
      <w:pPr>
        <w:jc w:val="both"/>
        <w:rPr>
          <w:sz w:val="22"/>
        </w:rPr>
      </w:pPr>
    </w:p>
    <w:p w:rsidR="00201027" w:rsidRPr="001473CF" w:rsidRDefault="00201027">
      <w:pPr>
        <w:jc w:val="both"/>
        <w:rPr>
          <w:sz w:val="22"/>
        </w:rPr>
      </w:pPr>
    </w:p>
    <w:p w:rsidR="00201027" w:rsidRPr="001473CF" w:rsidRDefault="00201027">
      <w:pPr>
        <w:jc w:val="both"/>
        <w:rPr>
          <w:sz w:val="22"/>
        </w:rPr>
      </w:pPr>
    </w:p>
    <w:p w:rsidR="00201027" w:rsidRPr="001473CF" w:rsidRDefault="00201027">
      <w:pPr>
        <w:jc w:val="both"/>
        <w:rPr>
          <w:sz w:val="22"/>
        </w:rPr>
      </w:pPr>
    </w:p>
    <w:p w:rsidR="00201027" w:rsidRPr="001473CF" w:rsidRDefault="00042E46">
      <w:pPr>
        <w:jc w:val="both"/>
        <w:rPr>
          <w:sz w:val="22"/>
        </w:rPr>
      </w:pPr>
      <w:r w:rsidRPr="001473CF">
        <w:rPr>
          <w:sz w:val="22"/>
        </w:rPr>
        <w:br w:type="page"/>
      </w:r>
    </w:p>
    <w:p w:rsidR="00201027" w:rsidRPr="001473CF" w:rsidRDefault="00201027">
      <w:pPr>
        <w:jc w:val="center"/>
        <w:rPr>
          <w:b/>
          <w:sz w:val="22"/>
          <w:u w:val="single"/>
        </w:rPr>
      </w:pPr>
      <w:r w:rsidRPr="001473CF">
        <w:rPr>
          <w:b/>
          <w:sz w:val="22"/>
          <w:u w:val="single"/>
        </w:rPr>
        <w:t>SCHEDULE “A”</w:t>
      </w:r>
    </w:p>
    <w:p w:rsidR="00201027" w:rsidRPr="001473CF" w:rsidRDefault="00201027">
      <w:pPr>
        <w:jc w:val="center"/>
        <w:rPr>
          <w:b/>
          <w:sz w:val="22"/>
          <w:u w:val="single"/>
        </w:rPr>
      </w:pPr>
    </w:p>
    <w:p w:rsidR="00201027" w:rsidRPr="001473CF" w:rsidRDefault="00201027">
      <w:pPr>
        <w:jc w:val="center"/>
        <w:rPr>
          <w:b/>
          <w:sz w:val="22"/>
          <w:u w:val="single"/>
        </w:rPr>
      </w:pPr>
      <w:r w:rsidRPr="001473CF">
        <w:rPr>
          <w:b/>
          <w:sz w:val="22"/>
          <w:u w:val="single"/>
        </w:rPr>
        <w:t>Plan of Premises</w:t>
      </w:r>
    </w:p>
    <w:p w:rsidR="00201027" w:rsidRPr="001473CF" w:rsidRDefault="00201027">
      <w:pPr>
        <w:jc w:val="center"/>
        <w:rPr>
          <w:b/>
          <w:sz w:val="22"/>
          <w:u w:val="single"/>
        </w:rPr>
      </w:pPr>
    </w:p>
    <w:p w:rsidR="00B9384F" w:rsidRPr="001473CF" w:rsidRDefault="00B9384F">
      <w:pPr>
        <w:jc w:val="center"/>
        <w:rPr>
          <w:b/>
          <w:sz w:val="22"/>
          <w:u w:val="single"/>
        </w:rPr>
      </w:pPr>
    </w:p>
    <w:p w:rsidR="00B9384F" w:rsidRPr="001473CF" w:rsidRDefault="00B9384F">
      <w:pPr>
        <w:jc w:val="center"/>
        <w:rPr>
          <w:b/>
          <w:sz w:val="22"/>
          <w:u w:val="single"/>
        </w:rPr>
      </w:pPr>
      <w:r w:rsidRPr="001473CF">
        <w:rPr>
          <w:b/>
          <w:sz w:val="22"/>
          <w:u w:val="single"/>
        </w:rPr>
        <w:t>SCHEDULE “B’</w:t>
      </w:r>
    </w:p>
    <w:p w:rsidR="00A228DE" w:rsidRPr="001473CF" w:rsidRDefault="00A228DE" w:rsidP="00A228DE">
      <w:pPr>
        <w:jc w:val="center"/>
        <w:rPr>
          <w:b/>
          <w:sz w:val="22"/>
          <w:u w:val="single"/>
        </w:rPr>
      </w:pPr>
    </w:p>
    <w:p w:rsidR="00A34A5D" w:rsidRPr="001473CF" w:rsidRDefault="00A34A5D" w:rsidP="00A34A5D">
      <w:pPr>
        <w:jc w:val="center"/>
        <w:rPr>
          <w:b/>
          <w:sz w:val="22"/>
          <w:u w:val="single"/>
        </w:rPr>
      </w:pPr>
      <w:r w:rsidRPr="001473CF">
        <w:rPr>
          <w:b/>
          <w:sz w:val="22"/>
          <w:u w:val="single"/>
        </w:rPr>
        <w:t>Form of Lease</w:t>
      </w:r>
    </w:p>
    <w:p w:rsidR="00A34A5D" w:rsidRPr="001473CF" w:rsidRDefault="00A34A5D" w:rsidP="00A34A5D">
      <w:pPr>
        <w:jc w:val="center"/>
        <w:rPr>
          <w:b/>
          <w:sz w:val="22"/>
          <w:u w:val="single"/>
        </w:rPr>
      </w:pPr>
    </w:p>
    <w:p w:rsidR="00A34A5D" w:rsidRPr="001473CF" w:rsidRDefault="00A34A5D" w:rsidP="00A34A5D">
      <w:pPr>
        <w:jc w:val="center"/>
        <w:rPr>
          <w:i/>
          <w:sz w:val="22"/>
        </w:rPr>
      </w:pPr>
      <w:r w:rsidRPr="001473CF">
        <w:rPr>
          <w:i/>
          <w:sz w:val="22"/>
        </w:rPr>
        <w:t>To be provide once offer has been accepted.</w:t>
      </w:r>
    </w:p>
    <w:p w:rsidR="00201027" w:rsidRPr="001473CF" w:rsidRDefault="00201027">
      <w:pPr>
        <w:jc w:val="center"/>
        <w:rPr>
          <w:b/>
          <w:sz w:val="22"/>
          <w:u w:val="single"/>
        </w:rPr>
      </w:pPr>
    </w:p>
    <w:p w:rsidR="00201027" w:rsidRPr="001473CF" w:rsidRDefault="00A34A5D">
      <w:pPr>
        <w:jc w:val="center"/>
        <w:rPr>
          <w:b/>
          <w:sz w:val="22"/>
          <w:u w:val="single"/>
        </w:rPr>
      </w:pPr>
      <w:r w:rsidRPr="001473CF">
        <w:rPr>
          <w:b/>
          <w:sz w:val="22"/>
          <w:szCs w:val="22"/>
        </w:rPr>
        <w:t xml:space="preserve"> </w:t>
      </w:r>
    </w:p>
    <w:p w:rsidR="00201027" w:rsidRPr="001473CF" w:rsidRDefault="00A228DE">
      <w:pPr>
        <w:jc w:val="center"/>
        <w:rPr>
          <w:b/>
          <w:sz w:val="22"/>
          <w:u w:val="single"/>
        </w:rPr>
      </w:pPr>
      <w:r w:rsidRPr="001473CF">
        <w:rPr>
          <w:b/>
          <w:sz w:val="22"/>
          <w:u w:val="single"/>
        </w:rPr>
        <w:t>SCHEDULE “D</w:t>
      </w:r>
      <w:r w:rsidR="00201027" w:rsidRPr="001473CF">
        <w:rPr>
          <w:b/>
          <w:sz w:val="22"/>
          <w:u w:val="single"/>
        </w:rPr>
        <w:t>”</w:t>
      </w:r>
    </w:p>
    <w:p w:rsidR="00201027" w:rsidRPr="001473CF" w:rsidRDefault="00201027">
      <w:pPr>
        <w:jc w:val="center"/>
        <w:rPr>
          <w:b/>
          <w:sz w:val="22"/>
          <w:u w:val="single"/>
        </w:rPr>
      </w:pPr>
    </w:p>
    <w:p w:rsidR="00A34A5D" w:rsidRDefault="00A34A5D" w:rsidP="00A34A5D">
      <w:pPr>
        <w:jc w:val="center"/>
        <w:rPr>
          <w:sz w:val="22"/>
        </w:rPr>
      </w:pPr>
      <w:r w:rsidRPr="001473CF">
        <w:rPr>
          <w:sz w:val="22"/>
        </w:rPr>
        <w:t>Credit Investigation Consent Form</w:t>
      </w:r>
    </w:p>
    <w:p w:rsidR="00201027" w:rsidRDefault="00201027">
      <w:pPr>
        <w:jc w:val="center"/>
        <w:rPr>
          <w:b/>
          <w:sz w:val="22"/>
          <w:u w:val="single"/>
        </w:rPr>
      </w:pPr>
    </w:p>
    <w:p w:rsidR="00201027" w:rsidRDefault="00201027">
      <w:pPr>
        <w:jc w:val="center"/>
        <w:rPr>
          <w:b/>
          <w:sz w:val="22"/>
          <w:u w:val="single"/>
        </w:rPr>
      </w:pPr>
    </w:p>
    <w:p w:rsidR="00201027" w:rsidRDefault="00201027">
      <w:pPr>
        <w:jc w:val="center"/>
        <w:rPr>
          <w:b/>
          <w:sz w:val="22"/>
          <w:u w:val="single"/>
        </w:rPr>
      </w:pPr>
    </w:p>
    <w:p w:rsidR="00201027" w:rsidRDefault="00201027">
      <w:pPr>
        <w:jc w:val="center"/>
        <w:rPr>
          <w:b/>
          <w:sz w:val="22"/>
          <w:u w:val="single"/>
        </w:rPr>
      </w:pPr>
    </w:p>
    <w:p w:rsidR="00201027" w:rsidRDefault="00201027">
      <w:pPr>
        <w:jc w:val="center"/>
        <w:rPr>
          <w:b/>
          <w:sz w:val="22"/>
          <w:u w:val="single"/>
        </w:rPr>
      </w:pPr>
    </w:p>
    <w:p w:rsidR="00201027" w:rsidRDefault="00201027">
      <w:pPr>
        <w:jc w:val="center"/>
        <w:rPr>
          <w:b/>
          <w:sz w:val="22"/>
          <w:u w:val="single"/>
        </w:rPr>
      </w:pPr>
    </w:p>
    <w:p w:rsidR="00201027" w:rsidRDefault="00201027">
      <w:pPr>
        <w:jc w:val="center"/>
        <w:rPr>
          <w:b/>
          <w:sz w:val="22"/>
          <w:u w:val="single"/>
        </w:rPr>
      </w:pPr>
    </w:p>
    <w:p w:rsidR="00201027" w:rsidRDefault="00201027">
      <w:pPr>
        <w:jc w:val="center"/>
        <w:rPr>
          <w:b/>
          <w:sz w:val="22"/>
          <w:u w:val="single"/>
        </w:rPr>
      </w:pPr>
    </w:p>
    <w:p w:rsidR="00201027" w:rsidRDefault="00201027">
      <w:pPr>
        <w:jc w:val="center"/>
        <w:rPr>
          <w:b/>
          <w:sz w:val="22"/>
          <w:u w:val="single"/>
        </w:rPr>
      </w:pPr>
    </w:p>
    <w:p w:rsidR="00201027" w:rsidRDefault="00201027">
      <w:pPr>
        <w:jc w:val="center"/>
        <w:rPr>
          <w:b/>
          <w:sz w:val="22"/>
          <w:u w:val="single"/>
        </w:rPr>
      </w:pPr>
    </w:p>
    <w:p w:rsidR="00201027" w:rsidRDefault="00201027">
      <w:pPr>
        <w:jc w:val="center"/>
        <w:rPr>
          <w:b/>
          <w:sz w:val="22"/>
          <w:u w:val="single"/>
        </w:rPr>
      </w:pPr>
    </w:p>
    <w:p w:rsidR="00201027" w:rsidRDefault="00201027">
      <w:pPr>
        <w:jc w:val="center"/>
        <w:rPr>
          <w:b/>
          <w:sz w:val="22"/>
          <w:u w:val="single"/>
        </w:rPr>
      </w:pPr>
    </w:p>
    <w:p w:rsidR="00201027" w:rsidRDefault="00201027">
      <w:pPr>
        <w:jc w:val="center"/>
        <w:rPr>
          <w:b/>
          <w:sz w:val="22"/>
          <w:u w:val="single"/>
        </w:rPr>
      </w:pPr>
    </w:p>
    <w:p w:rsidR="00201027" w:rsidRDefault="00201027">
      <w:pPr>
        <w:jc w:val="center"/>
        <w:rPr>
          <w:b/>
          <w:sz w:val="22"/>
          <w:u w:val="single"/>
        </w:rPr>
      </w:pPr>
    </w:p>
    <w:p w:rsidR="00201027" w:rsidRDefault="00201027">
      <w:pPr>
        <w:jc w:val="center"/>
        <w:rPr>
          <w:b/>
          <w:sz w:val="22"/>
          <w:u w:val="single"/>
        </w:rPr>
      </w:pPr>
    </w:p>
    <w:p w:rsidR="00201027" w:rsidRDefault="00201027">
      <w:pPr>
        <w:jc w:val="center"/>
        <w:rPr>
          <w:b/>
          <w:sz w:val="22"/>
          <w:u w:val="single"/>
        </w:rPr>
      </w:pPr>
    </w:p>
    <w:p w:rsidR="00201027" w:rsidRDefault="00201027">
      <w:pPr>
        <w:jc w:val="center"/>
        <w:rPr>
          <w:b/>
          <w:sz w:val="22"/>
          <w:u w:val="single"/>
        </w:rPr>
      </w:pPr>
    </w:p>
    <w:p w:rsidR="00201027" w:rsidRDefault="00201027">
      <w:pPr>
        <w:jc w:val="center"/>
        <w:rPr>
          <w:b/>
          <w:sz w:val="22"/>
          <w:u w:val="single"/>
        </w:rPr>
      </w:pPr>
    </w:p>
    <w:p w:rsidR="00201027" w:rsidRDefault="00201027">
      <w:pPr>
        <w:jc w:val="center"/>
        <w:rPr>
          <w:b/>
          <w:sz w:val="22"/>
          <w:u w:val="single"/>
        </w:rPr>
      </w:pPr>
    </w:p>
    <w:p w:rsidR="00201027" w:rsidRDefault="00201027">
      <w:pPr>
        <w:jc w:val="center"/>
        <w:rPr>
          <w:b/>
          <w:sz w:val="22"/>
          <w:u w:val="single"/>
        </w:rPr>
      </w:pPr>
    </w:p>
    <w:p w:rsidR="00B9384F" w:rsidRDefault="00B9384F" w:rsidP="00B9384F">
      <w:pPr>
        <w:rPr>
          <w:b/>
          <w:sz w:val="22"/>
          <w:u w:val="single"/>
        </w:rPr>
      </w:pPr>
    </w:p>
    <w:p w:rsidR="00B9384F" w:rsidRDefault="00B9384F">
      <w:pPr>
        <w:jc w:val="center"/>
        <w:rPr>
          <w:b/>
          <w:sz w:val="22"/>
          <w:u w:val="single"/>
        </w:rPr>
      </w:pPr>
    </w:p>
    <w:sectPr w:rsidR="00B9384F" w:rsidSect="00B43E88">
      <w:footerReference w:type="default" r:id="rId7"/>
      <w:pgSz w:w="12242" w:h="15842"/>
      <w:pgMar w:top="1418" w:right="1798" w:bottom="1441" w:left="1798" w:header="720" w:footer="720" w:gutter="0"/>
      <w:paperSrc w:first="1" w:other="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BEF" w:rsidRDefault="00203BEF">
      <w:r>
        <w:separator/>
      </w:r>
    </w:p>
  </w:endnote>
  <w:endnote w:type="continuationSeparator" w:id="0">
    <w:p w:rsidR="00203BEF" w:rsidRDefault="00203B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027" w:rsidRDefault="00A228DE" w:rsidP="00E92D67">
    <w:pPr>
      <w:pStyle w:val="Footer"/>
      <w:jc w:val="right"/>
      <w:rPr>
        <w:sz w:val="18"/>
      </w:rPr>
    </w:pPr>
    <w:r>
      <w:rPr>
        <w:sz w:val="18"/>
      </w:rPr>
      <w:t>Page</w:t>
    </w:r>
    <w:r w:rsidR="00201027">
      <w:rPr>
        <w:sz w:val="18"/>
      </w:rPr>
      <w:t xml:space="preserve"> </w:t>
    </w:r>
    <w:r w:rsidR="00B43E88">
      <w:rPr>
        <w:sz w:val="18"/>
      </w:rPr>
      <w:fldChar w:fldCharType="begin"/>
    </w:r>
    <w:r w:rsidR="00201027">
      <w:rPr>
        <w:sz w:val="18"/>
      </w:rPr>
      <w:instrText>PAGE</w:instrText>
    </w:r>
    <w:r w:rsidR="00B43E88">
      <w:rPr>
        <w:sz w:val="18"/>
      </w:rPr>
      <w:fldChar w:fldCharType="separate"/>
    </w:r>
    <w:r w:rsidR="001473CF">
      <w:rPr>
        <w:noProof/>
        <w:sz w:val="18"/>
      </w:rPr>
      <w:t>6</w:t>
    </w:r>
    <w:r w:rsidR="00B43E88">
      <w:rPr>
        <w:sz w:val="18"/>
      </w:rPr>
      <w:fldChar w:fldCharType="end"/>
    </w:r>
    <w:r w:rsidR="00E92D67">
      <w:rPr>
        <w:sz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BEF" w:rsidRDefault="00203BEF">
      <w:r>
        <w:separator/>
      </w:r>
    </w:p>
  </w:footnote>
  <w:footnote w:type="continuationSeparator" w:id="0">
    <w:p w:rsidR="00203BEF" w:rsidRDefault="00203B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610F9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311189"/>
    <w:multiLevelType w:val="singleLevel"/>
    <w:tmpl w:val="01103022"/>
    <w:lvl w:ilvl="0">
      <w:start w:val="4"/>
      <w:numFmt w:val="decimal"/>
      <w:lvlText w:val="%1."/>
      <w:legacy w:legacy="1" w:legacySpace="0" w:legacyIndent="283"/>
      <w:lvlJc w:val="left"/>
      <w:pPr>
        <w:ind w:left="283" w:hanging="283"/>
      </w:pPr>
    </w:lvl>
  </w:abstractNum>
  <w:abstractNum w:abstractNumId="2">
    <w:nsid w:val="03574587"/>
    <w:multiLevelType w:val="singleLevel"/>
    <w:tmpl w:val="01103022"/>
    <w:lvl w:ilvl="0">
      <w:start w:val="12"/>
      <w:numFmt w:val="decimal"/>
      <w:lvlText w:val="%1."/>
      <w:legacy w:legacy="1" w:legacySpace="0" w:legacyIndent="283"/>
      <w:lvlJc w:val="left"/>
      <w:pPr>
        <w:ind w:left="283" w:hanging="283"/>
      </w:pPr>
    </w:lvl>
  </w:abstractNum>
  <w:abstractNum w:abstractNumId="3">
    <w:nsid w:val="08F13F0A"/>
    <w:multiLevelType w:val="multilevel"/>
    <w:tmpl w:val="A7D28F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9BB73E4"/>
    <w:multiLevelType w:val="singleLevel"/>
    <w:tmpl w:val="01103022"/>
    <w:lvl w:ilvl="0">
      <w:start w:val="1"/>
      <w:numFmt w:val="decimal"/>
      <w:lvlText w:val="%1."/>
      <w:legacy w:legacy="1" w:legacySpace="0" w:legacyIndent="283"/>
      <w:lvlJc w:val="left"/>
      <w:pPr>
        <w:ind w:left="283" w:hanging="283"/>
      </w:pPr>
    </w:lvl>
  </w:abstractNum>
  <w:abstractNum w:abstractNumId="5">
    <w:nsid w:val="0CCF10DA"/>
    <w:multiLevelType w:val="singleLevel"/>
    <w:tmpl w:val="01103022"/>
    <w:lvl w:ilvl="0">
      <w:start w:val="3"/>
      <w:numFmt w:val="decimal"/>
      <w:lvlText w:val="%1."/>
      <w:legacy w:legacy="1" w:legacySpace="0" w:legacyIndent="283"/>
      <w:lvlJc w:val="left"/>
      <w:pPr>
        <w:ind w:left="283" w:hanging="283"/>
      </w:pPr>
    </w:lvl>
  </w:abstractNum>
  <w:abstractNum w:abstractNumId="6">
    <w:nsid w:val="0E5033B0"/>
    <w:multiLevelType w:val="singleLevel"/>
    <w:tmpl w:val="01103022"/>
    <w:lvl w:ilvl="0">
      <w:start w:val="2"/>
      <w:numFmt w:val="decimal"/>
      <w:lvlText w:val="%1."/>
      <w:legacy w:legacy="1" w:legacySpace="0" w:legacyIndent="283"/>
      <w:lvlJc w:val="left"/>
      <w:pPr>
        <w:ind w:left="283" w:hanging="283"/>
      </w:pPr>
    </w:lvl>
  </w:abstractNum>
  <w:abstractNum w:abstractNumId="7">
    <w:nsid w:val="182F0758"/>
    <w:multiLevelType w:val="singleLevel"/>
    <w:tmpl w:val="01103022"/>
    <w:lvl w:ilvl="0">
      <w:start w:val="4"/>
      <w:numFmt w:val="decimal"/>
      <w:lvlText w:val="%1."/>
      <w:legacy w:legacy="1" w:legacySpace="0" w:legacyIndent="283"/>
      <w:lvlJc w:val="left"/>
      <w:pPr>
        <w:ind w:left="283" w:hanging="283"/>
      </w:pPr>
    </w:lvl>
  </w:abstractNum>
  <w:abstractNum w:abstractNumId="8">
    <w:nsid w:val="1A241925"/>
    <w:multiLevelType w:val="singleLevel"/>
    <w:tmpl w:val="01103022"/>
    <w:lvl w:ilvl="0">
      <w:start w:val="6"/>
      <w:numFmt w:val="decimal"/>
      <w:lvlText w:val="%1."/>
      <w:legacy w:legacy="1" w:legacySpace="0" w:legacyIndent="283"/>
      <w:lvlJc w:val="left"/>
      <w:pPr>
        <w:ind w:left="283" w:hanging="283"/>
      </w:pPr>
    </w:lvl>
  </w:abstractNum>
  <w:abstractNum w:abstractNumId="9">
    <w:nsid w:val="25BD0AC3"/>
    <w:multiLevelType w:val="singleLevel"/>
    <w:tmpl w:val="01103022"/>
    <w:lvl w:ilvl="0">
      <w:start w:val="3"/>
      <w:numFmt w:val="decimal"/>
      <w:lvlText w:val="%1."/>
      <w:legacy w:legacy="1" w:legacySpace="0" w:legacyIndent="283"/>
      <w:lvlJc w:val="left"/>
    </w:lvl>
  </w:abstractNum>
  <w:abstractNum w:abstractNumId="10">
    <w:nsid w:val="263F6CF6"/>
    <w:multiLevelType w:val="singleLevel"/>
    <w:tmpl w:val="D1460A30"/>
    <w:lvl w:ilvl="0">
      <w:start w:val="1"/>
      <w:numFmt w:val="lowerRoman"/>
      <w:lvlText w:val="%1."/>
      <w:legacy w:legacy="1" w:legacySpace="0" w:legacyIndent="283"/>
      <w:lvlJc w:val="left"/>
      <w:pPr>
        <w:ind w:left="1276" w:hanging="283"/>
      </w:pPr>
    </w:lvl>
  </w:abstractNum>
  <w:abstractNum w:abstractNumId="11">
    <w:nsid w:val="27F9331C"/>
    <w:multiLevelType w:val="singleLevel"/>
    <w:tmpl w:val="01103022"/>
    <w:lvl w:ilvl="0">
      <w:start w:val="7"/>
      <w:numFmt w:val="decimal"/>
      <w:lvlText w:val="%1."/>
      <w:legacy w:legacy="1" w:legacySpace="0" w:legacyIndent="283"/>
      <w:lvlJc w:val="left"/>
      <w:pPr>
        <w:ind w:left="283" w:hanging="283"/>
      </w:pPr>
    </w:lvl>
  </w:abstractNum>
  <w:abstractNum w:abstractNumId="12">
    <w:nsid w:val="2AE6644E"/>
    <w:multiLevelType w:val="singleLevel"/>
    <w:tmpl w:val="A3FA2BBA"/>
    <w:lvl w:ilvl="0">
      <w:start w:val="3"/>
      <w:numFmt w:val="upperLetter"/>
      <w:lvlText w:val="%1."/>
      <w:legacy w:legacy="1" w:legacySpace="0" w:legacyIndent="283"/>
      <w:lvlJc w:val="left"/>
      <w:pPr>
        <w:ind w:left="283" w:hanging="283"/>
      </w:pPr>
    </w:lvl>
  </w:abstractNum>
  <w:abstractNum w:abstractNumId="13">
    <w:nsid w:val="2B267CB9"/>
    <w:multiLevelType w:val="singleLevel"/>
    <w:tmpl w:val="232CB88A"/>
    <w:lvl w:ilvl="0">
      <w:start w:val="1"/>
      <w:numFmt w:val="lowerLetter"/>
      <w:lvlText w:val="%1)"/>
      <w:legacy w:legacy="1" w:legacySpace="0" w:legacyIndent="283"/>
      <w:lvlJc w:val="left"/>
      <w:pPr>
        <w:ind w:left="283" w:hanging="283"/>
      </w:pPr>
    </w:lvl>
  </w:abstractNum>
  <w:abstractNum w:abstractNumId="14">
    <w:nsid w:val="2C6559C1"/>
    <w:multiLevelType w:val="singleLevel"/>
    <w:tmpl w:val="01103022"/>
    <w:lvl w:ilvl="0">
      <w:start w:val="3"/>
      <w:numFmt w:val="decimal"/>
      <w:lvlText w:val="%1."/>
      <w:legacy w:legacy="1" w:legacySpace="0" w:legacyIndent="283"/>
      <w:lvlJc w:val="left"/>
      <w:pPr>
        <w:ind w:left="283" w:hanging="283"/>
      </w:pPr>
    </w:lvl>
  </w:abstractNum>
  <w:abstractNum w:abstractNumId="15">
    <w:nsid w:val="2C8D4CF2"/>
    <w:multiLevelType w:val="singleLevel"/>
    <w:tmpl w:val="01103022"/>
    <w:lvl w:ilvl="0">
      <w:start w:val="6"/>
      <w:numFmt w:val="decimal"/>
      <w:lvlText w:val="%1."/>
      <w:legacy w:legacy="1" w:legacySpace="0" w:legacyIndent="283"/>
      <w:lvlJc w:val="left"/>
      <w:pPr>
        <w:ind w:left="283" w:hanging="283"/>
      </w:pPr>
    </w:lvl>
  </w:abstractNum>
  <w:abstractNum w:abstractNumId="16">
    <w:nsid w:val="2D945230"/>
    <w:multiLevelType w:val="singleLevel"/>
    <w:tmpl w:val="01103022"/>
    <w:lvl w:ilvl="0">
      <w:start w:val="2"/>
      <w:numFmt w:val="decimal"/>
      <w:lvlText w:val="%1."/>
      <w:legacy w:legacy="1" w:legacySpace="0" w:legacyIndent="283"/>
      <w:lvlJc w:val="left"/>
      <w:pPr>
        <w:ind w:left="283" w:hanging="283"/>
      </w:pPr>
    </w:lvl>
  </w:abstractNum>
  <w:abstractNum w:abstractNumId="17">
    <w:nsid w:val="2E594869"/>
    <w:multiLevelType w:val="hybridMultilevel"/>
    <w:tmpl w:val="9AC292C0"/>
    <w:lvl w:ilvl="0" w:tplc="7256B0C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4F2BCD"/>
    <w:multiLevelType w:val="singleLevel"/>
    <w:tmpl w:val="E26A9716"/>
    <w:lvl w:ilvl="0">
      <w:start w:val="1"/>
      <w:numFmt w:val="lowerLetter"/>
      <w:lvlText w:val="(%1)"/>
      <w:legacy w:legacy="1" w:legacySpace="0" w:legacyIndent="283"/>
      <w:lvlJc w:val="left"/>
      <w:pPr>
        <w:ind w:left="1276" w:hanging="283"/>
      </w:pPr>
    </w:lvl>
  </w:abstractNum>
  <w:abstractNum w:abstractNumId="19">
    <w:nsid w:val="3E7123EC"/>
    <w:multiLevelType w:val="hybridMultilevel"/>
    <w:tmpl w:val="41A0F97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nsid w:val="408B4ADA"/>
    <w:multiLevelType w:val="singleLevel"/>
    <w:tmpl w:val="B6209BF2"/>
    <w:lvl w:ilvl="0">
      <w:start w:val="5"/>
      <w:numFmt w:val="upperLetter"/>
      <w:lvlText w:val="%1."/>
      <w:legacy w:legacy="1" w:legacySpace="0" w:legacyIndent="283"/>
      <w:lvlJc w:val="left"/>
      <w:pPr>
        <w:ind w:left="283" w:hanging="283"/>
      </w:pPr>
    </w:lvl>
  </w:abstractNum>
  <w:abstractNum w:abstractNumId="21">
    <w:nsid w:val="40C469A0"/>
    <w:multiLevelType w:val="singleLevel"/>
    <w:tmpl w:val="D1460A30"/>
    <w:lvl w:ilvl="0">
      <w:start w:val="1"/>
      <w:numFmt w:val="lowerRoman"/>
      <w:lvlText w:val="%1."/>
      <w:legacy w:legacy="1" w:legacySpace="0" w:legacyIndent="283"/>
      <w:lvlJc w:val="left"/>
      <w:pPr>
        <w:ind w:left="1276" w:hanging="283"/>
      </w:pPr>
    </w:lvl>
  </w:abstractNum>
  <w:abstractNum w:abstractNumId="22">
    <w:nsid w:val="47001EC6"/>
    <w:multiLevelType w:val="singleLevel"/>
    <w:tmpl w:val="01103022"/>
    <w:lvl w:ilvl="0">
      <w:start w:val="7"/>
      <w:numFmt w:val="decimal"/>
      <w:lvlText w:val="%1."/>
      <w:legacy w:legacy="1" w:legacySpace="0" w:legacyIndent="283"/>
      <w:lvlJc w:val="left"/>
      <w:pPr>
        <w:ind w:left="283" w:hanging="283"/>
      </w:pPr>
    </w:lvl>
  </w:abstractNum>
  <w:abstractNum w:abstractNumId="23">
    <w:nsid w:val="472C36C8"/>
    <w:multiLevelType w:val="singleLevel"/>
    <w:tmpl w:val="A754AB7A"/>
    <w:lvl w:ilvl="0">
      <w:start w:val="2"/>
      <w:numFmt w:val="upperLetter"/>
      <w:lvlText w:val="%1."/>
      <w:legacy w:legacy="1" w:legacySpace="0" w:legacyIndent="283"/>
      <w:lvlJc w:val="left"/>
      <w:pPr>
        <w:ind w:left="283" w:hanging="283"/>
      </w:pPr>
    </w:lvl>
  </w:abstractNum>
  <w:abstractNum w:abstractNumId="24">
    <w:nsid w:val="4C034A67"/>
    <w:multiLevelType w:val="hybridMultilevel"/>
    <w:tmpl w:val="0DD4DE8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4D426E"/>
    <w:multiLevelType w:val="singleLevel"/>
    <w:tmpl w:val="57467F84"/>
    <w:lvl w:ilvl="0">
      <w:start w:val="4"/>
      <w:numFmt w:val="upperLetter"/>
      <w:lvlText w:val="%1."/>
      <w:legacy w:legacy="1" w:legacySpace="0" w:legacyIndent="283"/>
      <w:lvlJc w:val="left"/>
      <w:pPr>
        <w:ind w:left="283" w:hanging="283"/>
      </w:pPr>
    </w:lvl>
  </w:abstractNum>
  <w:abstractNum w:abstractNumId="26">
    <w:nsid w:val="51451C3A"/>
    <w:multiLevelType w:val="singleLevel"/>
    <w:tmpl w:val="01103022"/>
    <w:lvl w:ilvl="0">
      <w:start w:val="3"/>
      <w:numFmt w:val="decimal"/>
      <w:lvlText w:val="%1."/>
      <w:legacy w:legacy="1" w:legacySpace="0" w:legacyIndent="283"/>
      <w:lvlJc w:val="left"/>
      <w:pPr>
        <w:ind w:left="283" w:hanging="283"/>
      </w:pPr>
    </w:lvl>
  </w:abstractNum>
  <w:abstractNum w:abstractNumId="27">
    <w:nsid w:val="546F6910"/>
    <w:multiLevelType w:val="singleLevel"/>
    <w:tmpl w:val="01103022"/>
    <w:lvl w:ilvl="0">
      <w:start w:val="8"/>
      <w:numFmt w:val="decimal"/>
      <w:lvlText w:val="%1."/>
      <w:legacy w:legacy="1" w:legacySpace="0" w:legacyIndent="283"/>
      <w:lvlJc w:val="left"/>
      <w:pPr>
        <w:ind w:left="283" w:hanging="283"/>
      </w:pPr>
    </w:lvl>
  </w:abstractNum>
  <w:abstractNum w:abstractNumId="28">
    <w:nsid w:val="572D2422"/>
    <w:multiLevelType w:val="hybridMultilevel"/>
    <w:tmpl w:val="DA20940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5FAA3C57"/>
    <w:multiLevelType w:val="singleLevel"/>
    <w:tmpl w:val="01103022"/>
    <w:lvl w:ilvl="0">
      <w:start w:val="1"/>
      <w:numFmt w:val="decimal"/>
      <w:lvlText w:val="%1."/>
      <w:legacy w:legacy="1" w:legacySpace="0" w:legacyIndent="283"/>
      <w:lvlJc w:val="left"/>
      <w:pPr>
        <w:ind w:left="283" w:hanging="283"/>
      </w:pPr>
    </w:lvl>
  </w:abstractNum>
  <w:abstractNum w:abstractNumId="30">
    <w:nsid w:val="61182BB9"/>
    <w:multiLevelType w:val="singleLevel"/>
    <w:tmpl w:val="01103022"/>
    <w:lvl w:ilvl="0">
      <w:start w:val="5"/>
      <w:numFmt w:val="decimal"/>
      <w:lvlText w:val="%1."/>
      <w:legacy w:legacy="1" w:legacySpace="0" w:legacyIndent="283"/>
      <w:lvlJc w:val="left"/>
      <w:pPr>
        <w:ind w:left="283" w:hanging="283"/>
      </w:pPr>
    </w:lvl>
  </w:abstractNum>
  <w:abstractNum w:abstractNumId="31">
    <w:nsid w:val="639A6510"/>
    <w:multiLevelType w:val="singleLevel"/>
    <w:tmpl w:val="232CB88A"/>
    <w:lvl w:ilvl="0">
      <w:start w:val="1"/>
      <w:numFmt w:val="lowerLetter"/>
      <w:lvlText w:val="%1)"/>
      <w:legacy w:legacy="1" w:legacySpace="0" w:legacyIndent="283"/>
      <w:lvlJc w:val="left"/>
    </w:lvl>
  </w:abstractNum>
  <w:abstractNum w:abstractNumId="32">
    <w:nsid w:val="69ED001C"/>
    <w:multiLevelType w:val="singleLevel"/>
    <w:tmpl w:val="BAE0917E"/>
    <w:lvl w:ilvl="0">
      <w:start w:val="10"/>
      <w:numFmt w:val="decimal"/>
      <w:lvlText w:val="%1."/>
      <w:legacy w:legacy="1" w:legacySpace="0" w:legacyIndent="283"/>
      <w:lvlJc w:val="left"/>
      <w:pPr>
        <w:ind w:left="141" w:hanging="283"/>
      </w:pPr>
    </w:lvl>
  </w:abstractNum>
  <w:abstractNum w:abstractNumId="33">
    <w:nsid w:val="6D757A7D"/>
    <w:multiLevelType w:val="singleLevel"/>
    <w:tmpl w:val="E26A9716"/>
    <w:lvl w:ilvl="0">
      <w:start w:val="1"/>
      <w:numFmt w:val="lowerLetter"/>
      <w:lvlText w:val="(%1)"/>
      <w:legacy w:legacy="1" w:legacySpace="0" w:legacyIndent="283"/>
      <w:lvlJc w:val="left"/>
      <w:pPr>
        <w:ind w:left="283" w:hanging="283"/>
      </w:pPr>
    </w:lvl>
  </w:abstractNum>
  <w:abstractNum w:abstractNumId="34">
    <w:nsid w:val="6D84214A"/>
    <w:multiLevelType w:val="singleLevel"/>
    <w:tmpl w:val="01103022"/>
    <w:lvl w:ilvl="0">
      <w:start w:val="5"/>
      <w:numFmt w:val="decimal"/>
      <w:lvlText w:val="%1."/>
      <w:legacy w:legacy="1" w:legacySpace="0" w:legacyIndent="283"/>
      <w:lvlJc w:val="left"/>
      <w:pPr>
        <w:ind w:left="283" w:hanging="283"/>
      </w:pPr>
    </w:lvl>
  </w:abstractNum>
  <w:abstractNum w:abstractNumId="35">
    <w:nsid w:val="6FA6069B"/>
    <w:multiLevelType w:val="singleLevel"/>
    <w:tmpl w:val="27B240B4"/>
    <w:lvl w:ilvl="0">
      <w:start w:val="1"/>
      <w:numFmt w:val="upperLetter"/>
      <w:lvlText w:val="%1."/>
      <w:legacy w:legacy="1" w:legacySpace="0" w:legacyIndent="283"/>
      <w:lvlJc w:val="left"/>
      <w:pPr>
        <w:ind w:left="283" w:hanging="283"/>
      </w:pPr>
    </w:lvl>
  </w:abstractNum>
  <w:abstractNum w:abstractNumId="36">
    <w:nsid w:val="6FFA131A"/>
    <w:multiLevelType w:val="singleLevel"/>
    <w:tmpl w:val="01103022"/>
    <w:lvl w:ilvl="0">
      <w:start w:val="1"/>
      <w:numFmt w:val="decimal"/>
      <w:lvlText w:val="%1."/>
      <w:legacy w:legacy="1" w:legacySpace="0" w:legacyIndent="283"/>
      <w:lvlJc w:val="left"/>
      <w:pPr>
        <w:ind w:left="283" w:hanging="283"/>
      </w:pPr>
    </w:lvl>
  </w:abstractNum>
  <w:abstractNum w:abstractNumId="37">
    <w:nsid w:val="70571779"/>
    <w:multiLevelType w:val="singleLevel"/>
    <w:tmpl w:val="01103022"/>
    <w:lvl w:ilvl="0">
      <w:start w:val="5"/>
      <w:numFmt w:val="decimal"/>
      <w:lvlText w:val="%1."/>
      <w:legacy w:legacy="1" w:legacySpace="0" w:legacyIndent="283"/>
      <w:lvlJc w:val="left"/>
      <w:pPr>
        <w:ind w:left="283" w:hanging="283"/>
      </w:pPr>
    </w:lvl>
  </w:abstractNum>
  <w:abstractNum w:abstractNumId="38">
    <w:nsid w:val="7B693826"/>
    <w:multiLevelType w:val="hybridMultilevel"/>
    <w:tmpl w:val="AB94E3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7C2979F7"/>
    <w:multiLevelType w:val="singleLevel"/>
    <w:tmpl w:val="01103022"/>
    <w:lvl w:ilvl="0">
      <w:start w:val="13"/>
      <w:numFmt w:val="decimal"/>
      <w:lvlText w:val="%1."/>
      <w:legacy w:legacy="1" w:legacySpace="0" w:legacyIndent="283"/>
      <w:lvlJc w:val="left"/>
      <w:pPr>
        <w:ind w:left="283" w:hanging="283"/>
      </w:pPr>
    </w:lvl>
  </w:abstractNum>
  <w:abstractNum w:abstractNumId="40">
    <w:nsid w:val="7E3632BB"/>
    <w:multiLevelType w:val="singleLevel"/>
    <w:tmpl w:val="C3D8AF98"/>
    <w:lvl w:ilvl="0">
      <w:start w:val="1"/>
      <w:numFmt w:val="lowerRoman"/>
      <w:lvlText w:val="(%1)"/>
      <w:legacy w:legacy="1" w:legacySpace="0" w:legacyIndent="720"/>
      <w:lvlJc w:val="left"/>
      <w:pPr>
        <w:ind w:left="1429" w:hanging="720"/>
      </w:pPr>
    </w:lvl>
  </w:abstractNum>
  <w:abstractNum w:abstractNumId="41">
    <w:nsid w:val="7EA01701"/>
    <w:multiLevelType w:val="singleLevel"/>
    <w:tmpl w:val="E26A9716"/>
    <w:lvl w:ilvl="0">
      <w:start w:val="1"/>
      <w:numFmt w:val="lowerLetter"/>
      <w:lvlText w:val="(%1)"/>
      <w:legacy w:legacy="1" w:legacySpace="0" w:legacyIndent="283"/>
      <w:lvlJc w:val="left"/>
    </w:lvl>
  </w:abstractNum>
  <w:abstractNum w:abstractNumId="42">
    <w:nsid w:val="7EEF6A31"/>
    <w:multiLevelType w:val="singleLevel"/>
    <w:tmpl w:val="01103022"/>
    <w:lvl w:ilvl="0">
      <w:start w:val="1"/>
      <w:numFmt w:val="decimal"/>
      <w:lvlText w:val="%1."/>
      <w:legacy w:legacy="1" w:legacySpace="0" w:legacyIndent="283"/>
      <w:lvlJc w:val="left"/>
      <w:pPr>
        <w:ind w:left="283" w:hanging="283"/>
      </w:pPr>
    </w:lvl>
  </w:abstractNum>
  <w:abstractNum w:abstractNumId="43">
    <w:nsid w:val="7F0E1547"/>
    <w:multiLevelType w:val="singleLevel"/>
    <w:tmpl w:val="01103022"/>
    <w:lvl w:ilvl="0">
      <w:start w:val="11"/>
      <w:numFmt w:val="decimal"/>
      <w:lvlText w:val="%1."/>
      <w:legacy w:legacy="1" w:legacySpace="0" w:legacyIndent="283"/>
      <w:lvlJc w:val="left"/>
      <w:pPr>
        <w:ind w:left="283" w:hanging="283"/>
      </w:pPr>
    </w:lvl>
  </w:abstractNum>
  <w:num w:numId="1">
    <w:abstractNumId w:val="13"/>
  </w:num>
  <w:num w:numId="2">
    <w:abstractNumId w:val="40"/>
  </w:num>
  <w:num w:numId="3">
    <w:abstractNumId w:val="40"/>
    <w:lvlOverride w:ilvl="0">
      <w:lvl w:ilvl="0">
        <w:start w:val="4"/>
        <w:numFmt w:val="lowerRoman"/>
        <w:lvlText w:val="(%1)"/>
        <w:legacy w:legacy="1" w:legacySpace="0" w:legacyIndent="720"/>
        <w:lvlJc w:val="left"/>
        <w:pPr>
          <w:ind w:left="1429" w:hanging="720"/>
        </w:pPr>
      </w:lvl>
    </w:lvlOverride>
  </w:num>
  <w:num w:numId="4">
    <w:abstractNumId w:val="36"/>
  </w:num>
  <w:num w:numId="5">
    <w:abstractNumId w:val="36"/>
    <w:lvlOverride w:ilvl="0">
      <w:lvl w:ilvl="0">
        <w:start w:val="1"/>
        <w:numFmt w:val="decimal"/>
        <w:lvlText w:val="%1."/>
        <w:legacy w:legacy="1" w:legacySpace="0" w:legacyIndent="283"/>
        <w:lvlJc w:val="left"/>
        <w:pPr>
          <w:ind w:left="283" w:hanging="283"/>
        </w:pPr>
      </w:lvl>
    </w:lvlOverride>
  </w:num>
  <w:num w:numId="6">
    <w:abstractNumId w:val="35"/>
  </w:num>
  <w:num w:numId="7">
    <w:abstractNumId w:val="29"/>
  </w:num>
  <w:num w:numId="8">
    <w:abstractNumId w:val="6"/>
  </w:num>
  <w:num w:numId="9">
    <w:abstractNumId w:val="14"/>
  </w:num>
  <w:num w:numId="10">
    <w:abstractNumId w:val="1"/>
  </w:num>
  <w:num w:numId="11">
    <w:abstractNumId w:val="37"/>
  </w:num>
  <w:num w:numId="12">
    <w:abstractNumId w:val="15"/>
  </w:num>
  <w:num w:numId="13">
    <w:abstractNumId w:val="11"/>
  </w:num>
  <w:num w:numId="14">
    <w:abstractNumId w:val="33"/>
  </w:num>
  <w:num w:numId="15">
    <w:abstractNumId w:val="23"/>
  </w:num>
  <w:num w:numId="16">
    <w:abstractNumId w:val="5"/>
  </w:num>
  <w:num w:numId="17">
    <w:abstractNumId w:val="12"/>
  </w:num>
  <w:num w:numId="18">
    <w:abstractNumId w:val="42"/>
  </w:num>
  <w:num w:numId="19">
    <w:abstractNumId w:val="16"/>
  </w:num>
  <w:num w:numId="20">
    <w:abstractNumId w:val="26"/>
  </w:num>
  <w:num w:numId="21">
    <w:abstractNumId w:val="7"/>
  </w:num>
  <w:num w:numId="22">
    <w:abstractNumId w:val="30"/>
  </w:num>
  <w:num w:numId="23">
    <w:abstractNumId w:val="8"/>
  </w:num>
  <w:num w:numId="24">
    <w:abstractNumId w:val="22"/>
  </w:num>
  <w:num w:numId="25">
    <w:abstractNumId w:val="27"/>
  </w:num>
  <w:num w:numId="26">
    <w:abstractNumId w:val="32"/>
  </w:num>
  <w:num w:numId="27">
    <w:abstractNumId w:val="43"/>
  </w:num>
  <w:num w:numId="28">
    <w:abstractNumId w:val="2"/>
  </w:num>
  <w:num w:numId="29">
    <w:abstractNumId w:val="39"/>
  </w:num>
  <w:num w:numId="30">
    <w:abstractNumId w:val="25"/>
  </w:num>
  <w:num w:numId="31">
    <w:abstractNumId w:val="20"/>
  </w:num>
  <w:num w:numId="32">
    <w:abstractNumId w:val="4"/>
  </w:num>
  <w:num w:numId="33">
    <w:abstractNumId w:val="21"/>
  </w:num>
  <w:num w:numId="34">
    <w:abstractNumId w:val="10"/>
  </w:num>
  <w:num w:numId="35">
    <w:abstractNumId w:val="18"/>
  </w:num>
  <w:num w:numId="36">
    <w:abstractNumId w:val="31"/>
  </w:num>
  <w:num w:numId="37">
    <w:abstractNumId w:val="41"/>
  </w:num>
  <w:num w:numId="38">
    <w:abstractNumId w:val="9"/>
  </w:num>
  <w:num w:numId="39">
    <w:abstractNumId w:val="34"/>
  </w:num>
  <w:num w:numId="40">
    <w:abstractNumId w:val="24"/>
  </w:num>
  <w:num w:numId="41">
    <w:abstractNumId w:val="17"/>
  </w:num>
  <w:num w:numId="42">
    <w:abstractNumId w:val="28"/>
  </w:num>
  <w:num w:numId="43">
    <w:abstractNumId w:val="19"/>
  </w:num>
  <w:num w:numId="44">
    <w:abstractNumId w:val="38"/>
  </w:num>
  <w:num w:numId="45">
    <w:abstractNumId w:val="0"/>
  </w:num>
  <w:num w:numId="4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intFractionalCharacterWidth/>
  <w:embedSystemFonts/>
  <w:hideSpellingErrors/>
  <w:hideGrammaticalErrors/>
  <w:proofState w:spelling="clean"/>
  <w:stylePaneFormatFilter w:val="3F01"/>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59A8"/>
    <w:rsid w:val="00042E46"/>
    <w:rsid w:val="001473CF"/>
    <w:rsid w:val="001A6726"/>
    <w:rsid w:val="001F380D"/>
    <w:rsid w:val="00201027"/>
    <w:rsid w:val="0020277A"/>
    <w:rsid w:val="00203BEF"/>
    <w:rsid w:val="002135BF"/>
    <w:rsid w:val="00214F35"/>
    <w:rsid w:val="00222FA4"/>
    <w:rsid w:val="00307403"/>
    <w:rsid w:val="00320125"/>
    <w:rsid w:val="003F6E00"/>
    <w:rsid w:val="0041782F"/>
    <w:rsid w:val="00481BEE"/>
    <w:rsid w:val="00560DEB"/>
    <w:rsid w:val="005C1EA7"/>
    <w:rsid w:val="00620BD4"/>
    <w:rsid w:val="007036E4"/>
    <w:rsid w:val="00750B9A"/>
    <w:rsid w:val="00752DCE"/>
    <w:rsid w:val="00786840"/>
    <w:rsid w:val="007B5CC7"/>
    <w:rsid w:val="007C3BE4"/>
    <w:rsid w:val="008016E9"/>
    <w:rsid w:val="0084226F"/>
    <w:rsid w:val="00917ECB"/>
    <w:rsid w:val="00924670"/>
    <w:rsid w:val="009B0DDA"/>
    <w:rsid w:val="00A228DE"/>
    <w:rsid w:val="00A34A5D"/>
    <w:rsid w:val="00AE7633"/>
    <w:rsid w:val="00AF462D"/>
    <w:rsid w:val="00B05F4D"/>
    <w:rsid w:val="00B1322B"/>
    <w:rsid w:val="00B43E88"/>
    <w:rsid w:val="00B45534"/>
    <w:rsid w:val="00B9384F"/>
    <w:rsid w:val="00C449B0"/>
    <w:rsid w:val="00CB62EF"/>
    <w:rsid w:val="00D05EAB"/>
    <w:rsid w:val="00DE447A"/>
    <w:rsid w:val="00E92D67"/>
    <w:rsid w:val="00ED7A18"/>
    <w:rsid w:val="00F159A8"/>
    <w:rsid w:val="00F439E9"/>
    <w:rsid w:val="00F6645E"/>
    <w:rsid w:val="00FB2DA2"/>
    <w:rsid w:val="00FF645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A5D"/>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43E88"/>
    <w:pPr>
      <w:tabs>
        <w:tab w:val="center" w:pos="4252"/>
        <w:tab w:val="right" w:pos="8504"/>
      </w:tabs>
    </w:pPr>
  </w:style>
  <w:style w:type="paragraph" w:styleId="Header">
    <w:name w:val="header"/>
    <w:basedOn w:val="Normal"/>
    <w:rsid w:val="00B43E88"/>
    <w:pPr>
      <w:tabs>
        <w:tab w:val="center" w:pos="4320"/>
        <w:tab w:val="right" w:pos="8640"/>
      </w:tabs>
    </w:pPr>
  </w:style>
  <w:style w:type="paragraph" w:styleId="BalloonText">
    <w:name w:val="Balloon Text"/>
    <w:basedOn w:val="Normal"/>
    <w:semiHidden/>
    <w:rsid w:val="00AE7633"/>
    <w:rPr>
      <w:rFonts w:ascii="Tahoma" w:hAnsi="Tahoma" w:cs="Tahoma"/>
      <w:sz w:val="16"/>
      <w:szCs w:val="16"/>
    </w:rPr>
  </w:style>
  <w:style w:type="paragraph" w:styleId="HTMLPreformatted">
    <w:name w:val="HTML Preformatted"/>
    <w:basedOn w:val="Normal"/>
    <w:link w:val="HTMLPreformattedChar"/>
    <w:uiPriority w:val="99"/>
    <w:unhideWhenUsed/>
    <w:rsid w:val="00B93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ingLiU" w:eastAsia="MingLiU" w:hAnsi="MingLiU" w:cs="Courier New"/>
      <w:sz w:val="24"/>
      <w:szCs w:val="24"/>
      <w:lang w:val="en-CA" w:eastAsia="zh-TW"/>
    </w:rPr>
  </w:style>
  <w:style w:type="character" w:customStyle="1" w:styleId="HTMLPreformattedChar">
    <w:name w:val="HTML Preformatted Char"/>
    <w:link w:val="HTMLPreformatted"/>
    <w:uiPriority w:val="99"/>
    <w:rsid w:val="00B9384F"/>
    <w:rPr>
      <w:rFonts w:ascii="MingLiU" w:eastAsia="MingLiU" w:hAnsi="MingLiU" w:cs="Courier New"/>
      <w:sz w:val="24"/>
      <w:szCs w:val="24"/>
      <w:lang w:eastAsia="zh-TW"/>
    </w:rPr>
  </w:style>
  <w:style w:type="character" w:styleId="CommentReference">
    <w:name w:val="annotation reference"/>
    <w:rsid w:val="00B05F4D"/>
    <w:rPr>
      <w:sz w:val="18"/>
      <w:szCs w:val="18"/>
    </w:rPr>
  </w:style>
  <w:style w:type="paragraph" w:styleId="CommentText">
    <w:name w:val="annotation text"/>
    <w:basedOn w:val="Normal"/>
    <w:link w:val="CommentTextChar"/>
    <w:rsid w:val="00B05F4D"/>
    <w:rPr>
      <w:sz w:val="24"/>
      <w:szCs w:val="24"/>
    </w:rPr>
  </w:style>
  <w:style w:type="character" w:customStyle="1" w:styleId="CommentTextChar">
    <w:name w:val="Comment Text Char"/>
    <w:link w:val="CommentText"/>
    <w:rsid w:val="00B05F4D"/>
    <w:rPr>
      <w:sz w:val="24"/>
      <w:szCs w:val="24"/>
      <w:lang w:val="en-US"/>
    </w:rPr>
  </w:style>
  <w:style w:type="paragraph" w:styleId="CommentSubject">
    <w:name w:val="annotation subject"/>
    <w:basedOn w:val="CommentText"/>
    <w:next w:val="CommentText"/>
    <w:link w:val="CommentSubjectChar"/>
    <w:rsid w:val="00B05F4D"/>
    <w:rPr>
      <w:b/>
      <w:bCs/>
      <w:sz w:val="20"/>
      <w:szCs w:val="20"/>
    </w:rPr>
  </w:style>
  <w:style w:type="character" w:customStyle="1" w:styleId="CommentSubjectChar">
    <w:name w:val="Comment Subject Char"/>
    <w:link w:val="CommentSubject"/>
    <w:rsid w:val="00B05F4D"/>
    <w:rPr>
      <w:b/>
      <w:bCs/>
      <w:sz w:val="24"/>
      <w:szCs w:val="24"/>
      <w:lang w:val="en-US"/>
    </w:rPr>
  </w:style>
</w:styles>
</file>

<file path=word/webSettings.xml><?xml version="1.0" encoding="utf-8"?>
<w:webSettings xmlns:r="http://schemas.openxmlformats.org/officeDocument/2006/relationships" xmlns:w="http://schemas.openxmlformats.org/wordprocessingml/2006/main">
  <w:divs>
    <w:div w:id="791247241">
      <w:bodyDiv w:val="1"/>
      <w:marLeft w:val="0"/>
      <w:marRight w:val="0"/>
      <w:marTop w:val="0"/>
      <w:marBottom w:val="0"/>
      <w:divBdr>
        <w:top w:val="none" w:sz="0" w:space="0" w:color="auto"/>
        <w:left w:val="none" w:sz="0" w:space="0" w:color="auto"/>
        <w:bottom w:val="none" w:sz="0" w:space="0" w:color="auto"/>
        <w:right w:val="none" w:sz="0" w:space="0" w:color="auto"/>
      </w:divBdr>
    </w:div>
    <w:div w:id="166435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1742</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3760 West 10th Avenue</vt:lpstr>
    </vt:vector>
  </TitlesOfParts>
  <Company>Success Realty &amp; Insurance</Company>
  <LinksUpToDate>false</LinksUpToDate>
  <CharactersWithSpaces>10731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3760 West 10th Avenue</dc:title>
  <dc:subject/>
  <dc:creator>Jordan J Eng</dc:creator>
  <cp:keywords/>
  <cp:lastModifiedBy>Windows User</cp:lastModifiedBy>
  <cp:revision>2</cp:revision>
  <cp:lastPrinted>2015-10-19T22:21:00Z</cp:lastPrinted>
  <dcterms:created xsi:type="dcterms:W3CDTF">2020-04-28T21:54:00Z</dcterms:created>
  <dcterms:modified xsi:type="dcterms:W3CDTF">2020-04-28T21:54:00Z</dcterms:modified>
</cp:coreProperties>
</file>